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197" w:rsidRPr="00EC48BC" w:rsidRDefault="0019119E">
      <w:pPr>
        <w:rPr>
          <w:rFonts w:cs="Times New Roman"/>
        </w:rPr>
      </w:pPr>
      <w:r w:rsidRPr="00EC48BC">
        <w:rPr>
          <w:rFonts w:cs="Times New Roman" w:hint="eastAsia"/>
        </w:rPr>
        <w:t>別記様式第2号（第8条関係）</w:t>
      </w:r>
    </w:p>
    <w:p w:rsidR="0019119E" w:rsidRPr="00EC48BC" w:rsidRDefault="007D5197">
      <w:pPr>
        <w:rPr>
          <w:rFonts w:hint="eastAsia"/>
        </w:rPr>
      </w:pPr>
      <w:r w:rsidRPr="00EC48BC">
        <w:t xml:space="preserve">                                   </w:t>
      </w:r>
    </w:p>
    <w:p w:rsidR="007D5197" w:rsidRPr="00EC48BC" w:rsidRDefault="007D5197" w:rsidP="0019119E">
      <w:pPr>
        <w:jc w:val="center"/>
        <w:rPr>
          <w:rFonts w:cs="Times New Roman"/>
          <w:sz w:val="24"/>
          <w:szCs w:val="24"/>
        </w:rPr>
      </w:pPr>
      <w:r w:rsidRPr="00EC48BC">
        <w:rPr>
          <w:rFonts w:hint="eastAsia"/>
        </w:rPr>
        <w:t>放射線施設の自主点検項目</w:t>
      </w:r>
    </w:p>
    <w:p w:rsidR="007D5197" w:rsidRPr="00EC48BC" w:rsidRDefault="007D5197">
      <w:pPr>
        <w:rPr>
          <w:rFonts w:cs="Times New Roman"/>
          <w:sz w:val="24"/>
          <w:szCs w:val="24"/>
        </w:rPr>
      </w:pPr>
    </w:p>
    <w:p w:rsidR="007D5197" w:rsidRPr="00EC48BC" w:rsidRDefault="007D5197">
      <w:pPr>
        <w:jc w:val="right"/>
        <w:rPr>
          <w:rFonts w:cs="Times New Roman"/>
          <w:sz w:val="24"/>
          <w:szCs w:val="24"/>
        </w:rPr>
      </w:pPr>
      <w:r w:rsidRPr="00EC48BC">
        <w:rPr>
          <w:rFonts w:hint="eastAsia"/>
        </w:rPr>
        <w:t>広島大学原爆放射線医科学研究所</w:t>
      </w:r>
    </w:p>
    <w:p w:rsidR="007D5197" w:rsidRPr="00EC48BC" w:rsidRDefault="007D5197">
      <w:pPr>
        <w:rPr>
          <w:rFonts w:cs="Times New Roman"/>
          <w:sz w:val="24"/>
          <w:szCs w:val="24"/>
        </w:rPr>
      </w:pPr>
      <w:r w:rsidRPr="00EC48BC">
        <w:rPr>
          <w:rFonts w:hint="eastAsia"/>
        </w:rPr>
        <w:t>Ⅰ</w:t>
      </w:r>
      <w:r w:rsidRPr="00EC48BC">
        <w:t xml:space="preserve">  </w:t>
      </w:r>
      <w:r w:rsidRPr="00EC48BC">
        <w:rPr>
          <w:rFonts w:hint="eastAsia"/>
        </w:rPr>
        <w:t>共通事項</w:t>
      </w:r>
    </w:p>
    <w:p w:rsidR="001D0E11" w:rsidRPr="00EC48BC" w:rsidRDefault="007D5197" w:rsidP="00E31D98">
      <w:pPr>
        <w:rPr>
          <w:rFonts w:cs="Times New Roman" w:hint="eastAsia"/>
        </w:rPr>
      </w:pPr>
      <w:r w:rsidRPr="00EC48BC">
        <w:t xml:space="preserve">  </w:t>
      </w:r>
      <w:r w:rsidRPr="00EC48BC">
        <w:rPr>
          <w:rFonts w:hint="eastAsia"/>
        </w:rPr>
        <w:t>１</w:t>
      </w:r>
      <w:r w:rsidRPr="00EC48BC">
        <w:t xml:space="preserve">  </w:t>
      </w:r>
      <w:r w:rsidRPr="00EC48BC">
        <w:rPr>
          <w:rFonts w:hint="eastAsia"/>
        </w:rPr>
        <w:t>位置</w:t>
      </w:r>
      <w:r w:rsidRPr="00EC48BC">
        <w:t xml:space="preserve"> </w:t>
      </w:r>
    </w:p>
    <w:p w:rsidR="00B04D21" w:rsidRPr="00EC48BC" w:rsidRDefault="00B04D21" w:rsidP="003A1949">
      <w:pPr>
        <w:ind w:firstLineChars="2000" w:firstLine="4249"/>
      </w:pPr>
      <w:r w:rsidRPr="00EC48BC">
        <w:rPr>
          <w:rFonts w:hint="eastAsia"/>
        </w:rPr>
        <w:t xml:space="preserve">点検実施日　</w:t>
      </w:r>
      <w:r w:rsidR="001D0E11" w:rsidRPr="00EC48BC">
        <w:rPr>
          <w:rFonts w:hint="eastAsia"/>
        </w:rPr>
        <w:t>令和</w:t>
      </w:r>
      <w:r w:rsidRPr="00EC48BC">
        <w:rPr>
          <w:rFonts w:hint="eastAsia"/>
        </w:rPr>
        <w:t xml:space="preserve">　　年</w:t>
      </w:r>
      <w:r w:rsidR="001D0E11" w:rsidRPr="00EC48BC">
        <w:rPr>
          <w:rFonts w:hint="eastAsia"/>
        </w:rPr>
        <w:t xml:space="preserve">　</w:t>
      </w:r>
      <w:r w:rsidRPr="00EC48BC">
        <w:rPr>
          <w:rFonts w:hint="eastAsia"/>
        </w:rPr>
        <w:t xml:space="preserve">　月　　日（　）～　日（　）</w:t>
      </w:r>
    </w:p>
    <w:p w:rsidR="00B04D21" w:rsidRPr="00EC48BC" w:rsidRDefault="00B04D21" w:rsidP="003A1949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8B5578" w:rsidRPr="00EC48BC" w:rsidRDefault="008B5578" w:rsidP="00B04D21">
      <w:pPr>
        <w:jc w:val="both"/>
        <w:rPr>
          <w:rFonts w:hAnsi="Times New Roman" w:cs="Times New Roman" w:hint="eastAsia"/>
          <w:spacing w:val="1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7D5197" w:rsidRPr="00EC48BC" w:rsidTr="00230F1B">
        <w:trPr>
          <w:trHeight w:val="59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7D5197" w:rsidRPr="00EC48BC" w:rsidRDefault="007D5197" w:rsidP="007D5197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B37333" w:rsidRPr="00EC48BC" w:rsidTr="003A1949">
        <w:trPr>
          <w:trHeight w:val="10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位置等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使用施設等は，地崩れ及び浸水のおそれがないか。</w:t>
            </w:r>
          </w:p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事業所内の居住区域等に変更はないか。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EC48BC" w:rsidRDefault="00032DF4" w:rsidP="00032DF4">
            <w:pPr>
              <w:spacing w:line="244" w:lineRule="atLeast"/>
              <w:rPr>
                <w:rFonts w:hint="eastAsia"/>
              </w:rPr>
            </w:pPr>
            <w:r w:rsidRPr="00EC48BC">
              <w:rPr>
                <w:rFonts w:hint="eastAsia"/>
              </w:rPr>
              <w:t xml:space="preserve">　　 ２</w:t>
            </w:r>
          </w:p>
          <w:p w:rsidR="00032DF4" w:rsidRPr="00EC48BC" w:rsidRDefault="00032DF4" w:rsidP="00032DF4">
            <w:pPr>
              <w:spacing w:line="244" w:lineRule="atLeast"/>
              <w:jc w:val="center"/>
            </w:pPr>
            <w:r w:rsidRPr="00EC48BC">
              <w:rPr>
                <w:rFonts w:hint="eastAsia"/>
              </w:rPr>
              <w:t xml:space="preserve"> 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7D5197" w:rsidRPr="00EC48BC" w:rsidTr="003A1949">
        <w:trPr>
          <w:trHeight w:val="984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97" w:rsidRPr="00EC48BC" w:rsidRDefault="007D5197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</w:tc>
      </w:tr>
    </w:tbl>
    <w:p w:rsidR="00B37333" w:rsidRPr="00EC48BC" w:rsidRDefault="007D5197">
      <w:r w:rsidRPr="00EC48BC">
        <w:rPr>
          <w:rFonts w:hint="eastAsia"/>
        </w:rPr>
        <w:t xml:space="preserve">　</w:t>
      </w:r>
    </w:p>
    <w:p w:rsidR="007D5197" w:rsidRPr="00EC48BC" w:rsidRDefault="007D5197" w:rsidP="003A1949">
      <w:pPr>
        <w:ind w:firstLineChars="100" w:firstLine="212"/>
        <w:rPr>
          <w:rFonts w:cs="Times New Roman"/>
        </w:rPr>
      </w:pPr>
      <w:r w:rsidRPr="00EC48BC">
        <w:rPr>
          <w:rFonts w:hint="eastAsia"/>
        </w:rPr>
        <w:t>２</w:t>
      </w:r>
      <w:r w:rsidRPr="00EC48BC">
        <w:t xml:space="preserve">  </w:t>
      </w:r>
      <w:r w:rsidRPr="00EC48BC">
        <w:rPr>
          <w:rFonts w:hint="eastAsia"/>
        </w:rPr>
        <w:t>主要構造部等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7D5197" w:rsidRPr="00EC48BC" w:rsidTr="00230F1B">
        <w:trPr>
          <w:trHeight w:val="59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5197" w:rsidRPr="00EC48BC" w:rsidRDefault="007D5197">
            <w:pPr>
              <w:spacing w:line="244" w:lineRule="atLeast"/>
              <w:rPr>
                <w:rFonts w:cs="Times New Roman"/>
              </w:rPr>
            </w:pPr>
            <w:r w:rsidRPr="00EC48BC">
              <w:t xml:space="preserve"> </w:t>
            </w:r>
            <w:r w:rsidRPr="00EC48BC">
              <w:rPr>
                <w:rFonts w:hint="eastAsia"/>
              </w:rPr>
              <w:t>点検頻度</w:t>
            </w:r>
          </w:p>
          <w:p w:rsidR="007D5197" w:rsidRPr="00EC48BC" w:rsidRDefault="007D5197">
            <w:pPr>
              <w:spacing w:line="244" w:lineRule="atLeast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97" w:rsidRPr="00EC48BC" w:rsidRDefault="007D5197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B04D21" w:rsidRPr="00EC48BC" w:rsidTr="002D2A04">
        <w:trPr>
          <w:trHeight w:val="15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4D21" w:rsidRPr="00EC48BC" w:rsidRDefault="00B04D21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主要構造部等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4D21" w:rsidRPr="00EC48BC" w:rsidRDefault="00B04D21" w:rsidP="007D519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主要構造部等は，耐火構造又は不燃材料造りと</w:t>
            </w:r>
            <w:r w:rsidR="002102ED">
              <w:rPr>
                <w:rFonts w:hint="eastAsia"/>
              </w:rPr>
              <w:t>なって</w:t>
            </w:r>
            <w:r w:rsidRPr="00EC48BC">
              <w:rPr>
                <w:rFonts w:hint="eastAsia"/>
              </w:rPr>
              <w:t>いるか。</w:t>
            </w:r>
          </w:p>
          <w:p w:rsidR="006C139D" w:rsidRPr="00EC48BC" w:rsidRDefault="00B04D21" w:rsidP="00230F1B">
            <w:pPr>
              <w:spacing w:line="244" w:lineRule="atLeast"/>
              <w:ind w:left="212" w:hangingChars="100" w:hanging="212"/>
              <w:jc w:val="both"/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 xml:space="preserve">改修又は補修工事が行われた場合，主要構造部等は耐火構造又は　</w:t>
            </w:r>
          </w:p>
          <w:p w:rsidR="00B04D21" w:rsidRPr="00EC48BC" w:rsidRDefault="00B04D21" w:rsidP="003A1949">
            <w:pPr>
              <w:spacing w:line="244" w:lineRule="atLeast"/>
              <w:ind w:leftChars="100" w:left="212" w:firstLineChars="100" w:firstLine="212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不燃材料造りと</w:t>
            </w:r>
            <w:r w:rsidR="002102ED">
              <w:rPr>
                <w:rFonts w:hint="eastAsia"/>
              </w:rPr>
              <w:t>なって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EC48BC" w:rsidRDefault="00032DF4" w:rsidP="00032DF4">
            <w:pPr>
              <w:spacing w:line="244" w:lineRule="atLeast"/>
              <w:rPr>
                <w:rFonts w:hint="eastAsia"/>
              </w:rPr>
            </w:pPr>
            <w:r w:rsidRPr="00EC48BC">
              <w:rPr>
                <w:rFonts w:hint="eastAsia"/>
              </w:rPr>
              <w:t xml:space="preserve">　　２</w:t>
            </w:r>
          </w:p>
          <w:p w:rsidR="00B04D21" w:rsidRPr="00EC48BC" w:rsidRDefault="00032DF4" w:rsidP="00032DF4">
            <w:pPr>
              <w:spacing w:line="244" w:lineRule="atLeast"/>
              <w:rPr>
                <w:rFonts w:cs="Times New Roman" w:hint="eastAsia"/>
              </w:rPr>
            </w:pPr>
            <w:r w:rsidRPr="00EC48BC">
              <w:rPr>
                <w:rFonts w:hint="eastAsia"/>
              </w:rPr>
              <w:t xml:space="preserve">　　２</w:t>
            </w:r>
          </w:p>
          <w:p w:rsidR="00B04D21" w:rsidRPr="00EC48BC" w:rsidRDefault="00B04D21" w:rsidP="007D5197">
            <w:pPr>
              <w:spacing w:line="244" w:lineRule="atLeast"/>
              <w:jc w:val="center"/>
              <w:rPr>
                <w:rFonts w:cs="Times New Roma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4D21" w:rsidRPr="00EC48BC" w:rsidRDefault="00B04D21" w:rsidP="00630ED2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7D5197" w:rsidRPr="00EC48BC">
        <w:trPr>
          <w:trHeight w:val="1230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97" w:rsidRPr="00EC48BC" w:rsidRDefault="007D5197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</w:tc>
      </w:tr>
    </w:tbl>
    <w:p w:rsidR="00B37333" w:rsidRPr="00EC48BC" w:rsidRDefault="007D5197">
      <w:r w:rsidRPr="00EC48BC">
        <w:rPr>
          <w:rFonts w:hint="eastAsia"/>
        </w:rPr>
        <w:t xml:space="preserve">　</w:t>
      </w:r>
    </w:p>
    <w:p w:rsidR="007D5197" w:rsidRPr="00EC48BC" w:rsidRDefault="007D5197" w:rsidP="003A1949">
      <w:pPr>
        <w:ind w:firstLineChars="100" w:firstLine="212"/>
        <w:rPr>
          <w:rFonts w:cs="Times New Roman"/>
        </w:rPr>
      </w:pPr>
      <w:r w:rsidRPr="00EC48BC">
        <w:rPr>
          <w:rFonts w:hint="eastAsia"/>
        </w:rPr>
        <w:t>３</w:t>
      </w:r>
      <w:r w:rsidRPr="00EC48BC">
        <w:t xml:space="preserve">  </w:t>
      </w:r>
      <w:r w:rsidRPr="00EC48BC">
        <w:rPr>
          <w:rFonts w:hint="eastAsia"/>
        </w:rPr>
        <w:t>遮へい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7D5197" w:rsidRPr="00EC48BC" w:rsidTr="00230F1B">
        <w:trPr>
          <w:trHeight w:val="59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7D5197" w:rsidRPr="00EC48BC" w:rsidRDefault="007D5197" w:rsidP="007D5197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B37333" w:rsidRPr="00EC48BC" w:rsidTr="0091026B">
        <w:trPr>
          <w:trHeight w:val="190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遮へい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ind w:left="212" w:hangingChars="100" w:hanging="212"/>
              <w:jc w:val="both"/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遮へいの構造，材料，寸法が承認内容（申請書及び添付書類）に合</w:t>
            </w:r>
          </w:p>
          <w:p w:rsidR="00B37333" w:rsidRPr="00EC48BC" w:rsidRDefault="00B37333" w:rsidP="003A1949">
            <w:pPr>
              <w:spacing w:line="244" w:lineRule="atLeast"/>
              <w:ind w:leftChars="100" w:left="212" w:firstLineChars="100" w:firstLine="212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遮へい物に破損，き裂等の損傷はないか。</w:t>
            </w:r>
          </w:p>
          <w:p w:rsidR="00B37333" w:rsidRPr="00EC48BC" w:rsidRDefault="00B37333" w:rsidP="007D5197">
            <w:pPr>
              <w:spacing w:line="244" w:lineRule="atLeast"/>
              <w:ind w:left="212" w:hangingChars="100" w:hanging="212"/>
              <w:jc w:val="both"/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 xml:space="preserve">常時人が立ち入る場所の実効線量が，１ｍＳｖ／１週間を超えて　</w:t>
            </w:r>
          </w:p>
          <w:p w:rsidR="00B37333" w:rsidRPr="00EC48BC" w:rsidRDefault="00B37333" w:rsidP="003A1949">
            <w:pPr>
              <w:spacing w:line="244" w:lineRule="atLeast"/>
              <w:ind w:leftChars="100" w:left="212" w:firstLineChars="100" w:firstLine="212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いないか。</w:t>
            </w:r>
          </w:p>
          <w:p w:rsidR="00B37333" w:rsidRPr="00EC48BC" w:rsidRDefault="00B37333" w:rsidP="00230F1B">
            <w:pPr>
              <w:spacing w:line="244" w:lineRule="atLeast"/>
              <w:ind w:left="212" w:hangingChars="100" w:hanging="212"/>
              <w:jc w:val="both"/>
            </w:pPr>
            <w:r w:rsidRPr="00EC48BC">
              <w:rPr>
                <w:rFonts w:hint="eastAsia"/>
              </w:rPr>
              <w:t>４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 xml:space="preserve">事業所境界に対する実効線量が，２５０μＳｖ／３月間を超えて　</w:t>
            </w:r>
          </w:p>
          <w:p w:rsidR="00B37333" w:rsidRPr="00EC48BC" w:rsidRDefault="00B37333" w:rsidP="003A1949">
            <w:pPr>
              <w:spacing w:line="244" w:lineRule="atLeast"/>
              <w:ind w:leftChars="100" w:left="212" w:firstLineChars="100" w:firstLine="212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t xml:space="preserve">    </w:t>
            </w:r>
            <w:r w:rsidR="00032DF4" w:rsidRPr="00EC48BC">
              <w:rPr>
                <w:rFonts w:hint="eastAsia"/>
              </w:rPr>
              <w:t>２</w:t>
            </w:r>
          </w:p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</w:p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t xml:space="preserve">    </w:t>
            </w: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7D5197">
            <w:pPr>
              <w:spacing w:line="244" w:lineRule="atLeast"/>
              <w:jc w:val="both"/>
            </w:pPr>
            <w:r w:rsidRPr="00EC48BC">
              <w:t xml:space="preserve">    </w:t>
            </w: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7D5197">
            <w:pPr>
              <w:spacing w:line="244" w:lineRule="atLeast"/>
              <w:jc w:val="both"/>
            </w:pPr>
          </w:p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t xml:space="preserve">    </w:t>
            </w: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630ED2">
            <w:pPr>
              <w:spacing w:line="244" w:lineRule="atLeast"/>
              <w:jc w:val="both"/>
              <w:rPr>
                <w:rFonts w:cs="Times New Roman" w:hint="eastAsia"/>
              </w:rPr>
            </w:pPr>
          </w:p>
        </w:tc>
      </w:tr>
      <w:tr w:rsidR="007D5197" w:rsidRPr="00EC48BC" w:rsidTr="003A1949">
        <w:trPr>
          <w:trHeight w:val="1027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97" w:rsidRPr="00EC48BC" w:rsidRDefault="007D5197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</w:tc>
      </w:tr>
    </w:tbl>
    <w:p w:rsidR="00D021A1" w:rsidRPr="00EC48BC" w:rsidRDefault="00D021A1" w:rsidP="00416B8B">
      <w:pPr>
        <w:rPr>
          <w:rFonts w:hint="eastAsia"/>
        </w:rPr>
      </w:pPr>
    </w:p>
    <w:p w:rsidR="007D5197" w:rsidRPr="00EC48BC" w:rsidRDefault="007D5197">
      <w:pPr>
        <w:jc w:val="center"/>
        <w:rPr>
          <w:rFonts w:cs="Times New Roman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Pr="00EC48BC">
        <w:rPr>
          <w:rFonts w:hint="eastAsia"/>
        </w:rPr>
        <w:t>施－１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7D5197" w:rsidRPr="00EC48BC" w:rsidRDefault="007D5197">
      <w:pPr>
        <w:rPr>
          <w:rFonts w:cs="Times New Roman"/>
        </w:rPr>
      </w:pPr>
      <w:r w:rsidRPr="00EC48BC">
        <w:rPr>
          <w:rFonts w:hint="eastAsia"/>
        </w:rPr>
        <w:lastRenderedPageBreak/>
        <w:t xml:space="preserve">　４</w:t>
      </w:r>
      <w:r w:rsidRPr="00EC48BC">
        <w:t xml:space="preserve">  </w:t>
      </w:r>
      <w:r w:rsidRPr="00EC48BC">
        <w:rPr>
          <w:rFonts w:hint="eastAsia"/>
        </w:rPr>
        <w:t>管理区域</w:t>
      </w:r>
    </w:p>
    <w:p w:rsidR="001D0E11" w:rsidRPr="00EC48BC" w:rsidRDefault="001D0E11" w:rsidP="001D0E11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1D0E11" w:rsidRPr="00EC48BC" w:rsidRDefault="001D0E11" w:rsidP="001D0E11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1776AD" w:rsidRPr="00EC48BC" w:rsidRDefault="001776AD" w:rsidP="001776AD">
      <w:pPr>
        <w:ind w:firstLineChars="2150" w:firstLine="5083"/>
        <w:rPr>
          <w:rFonts w:hAnsi="Times New Roman" w:cs="Times New Roman" w:hint="eastAsia"/>
          <w:spacing w:val="1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7D5197" w:rsidRPr="00EC48BC" w:rsidTr="00603C58">
        <w:trPr>
          <w:trHeight w:val="63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EB3B30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 xml:space="preserve">　　　</w:t>
            </w:r>
            <w:r w:rsidR="007D5197" w:rsidRPr="00EC48BC">
              <w:rPr>
                <w:rFonts w:hint="eastAsia"/>
              </w:rPr>
              <w:t>区分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7D5197" w:rsidRPr="00EC48BC" w:rsidRDefault="007D5197" w:rsidP="007D5197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97" w:rsidRPr="00EC48BC" w:rsidRDefault="007D5197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B37333" w:rsidRPr="00EC48BC" w:rsidTr="003A1949">
        <w:trPr>
          <w:trHeight w:val="166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区画等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ind w:left="212" w:hangingChars="100" w:hanging="212"/>
              <w:jc w:val="both"/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 xml:space="preserve">管理区域の区画が承認内容（申請書及び添付図面）に合致してい　</w:t>
            </w:r>
          </w:p>
          <w:p w:rsidR="00B37333" w:rsidRPr="00EC48BC" w:rsidRDefault="00B37333" w:rsidP="003A1949">
            <w:pPr>
              <w:spacing w:line="244" w:lineRule="atLeast"/>
              <w:ind w:leftChars="100" w:left="212" w:firstLineChars="100" w:firstLine="212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るか。</w:t>
            </w:r>
          </w:p>
          <w:p w:rsidR="00B37333" w:rsidRPr="00EC48BC" w:rsidRDefault="00B37333" w:rsidP="00032DF4">
            <w:pPr>
              <w:spacing w:line="244" w:lineRule="atLeast"/>
              <w:ind w:left="425" w:hangingChars="200" w:hanging="425"/>
              <w:jc w:val="both"/>
              <w:rPr>
                <w:rFonts w:hint="eastAsia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管理区域の境界には，人がみだりに立ち入らないような施設が設けられているか。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EC48BC" w:rsidRDefault="00032DF4" w:rsidP="007D5197">
            <w:pPr>
              <w:spacing w:line="244" w:lineRule="atLeast"/>
              <w:jc w:val="center"/>
            </w:pPr>
          </w:p>
          <w:p w:rsidR="00B37333" w:rsidRPr="00EC48BC" w:rsidRDefault="00032DF4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37333" w:rsidRPr="00EC48BC" w:rsidTr="0091026B">
        <w:trPr>
          <w:trHeight w:val="163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線量等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3A1949">
            <w:pPr>
              <w:spacing w:line="244" w:lineRule="atLeast"/>
              <w:ind w:left="425" w:hangingChars="200" w:hanging="425"/>
              <w:jc w:val="both"/>
              <w:rPr>
                <w:rFonts w:cs="Times New Roman"/>
              </w:rPr>
            </w:pPr>
            <w:r w:rsidRPr="00EC48BC">
              <w:t xml:space="preserve">  </w:t>
            </w:r>
            <w:r w:rsidRPr="00EC48BC">
              <w:rPr>
                <w:rFonts w:hint="eastAsia"/>
              </w:rPr>
              <w:t>管理区域境界の実効線量が，１．３ｍＳｖ／３月間を超えていないか。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281F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37333" w:rsidRPr="00EC48BC" w:rsidTr="003A1949">
        <w:trPr>
          <w:trHeight w:val="218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標識等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管理区域の種類ごとに定められた標識が付けられているか。</w:t>
            </w:r>
          </w:p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標識の設置位置，枚数は，承認内容（申請書及び添付図面）に合</w:t>
            </w:r>
          </w:p>
          <w:p w:rsidR="00B37333" w:rsidRPr="00EC48BC" w:rsidRDefault="00B37333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管理区域等における注意事項は，目の付きやすい場所に掲示され</w:t>
            </w:r>
          </w:p>
          <w:p w:rsidR="00B37333" w:rsidRPr="00EC48BC" w:rsidRDefault="00B37333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ているか。</w:t>
            </w:r>
          </w:p>
          <w:p w:rsidR="00B37333" w:rsidRPr="00EC48BC" w:rsidRDefault="00B37333" w:rsidP="007D519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４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標識等の脱落，汚損又は色褪せ等はないか。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7D5197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7D5197" w:rsidRPr="00EC48BC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78" w:rsidRPr="00EC48BC" w:rsidRDefault="007D5197">
            <w:pPr>
              <w:spacing w:line="244" w:lineRule="atLeast"/>
              <w:rPr>
                <w:rFonts w:hint="eastAsia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  <w:p w:rsidR="007D5197" w:rsidRPr="00EC48BC" w:rsidRDefault="007D5197" w:rsidP="00EC4A88">
            <w:pPr>
              <w:spacing w:line="244" w:lineRule="atLeast"/>
              <w:rPr>
                <w:rFonts w:cs="Times New Roman"/>
              </w:rPr>
            </w:pPr>
          </w:p>
        </w:tc>
      </w:tr>
    </w:tbl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 w:rsidP="00E3782D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Pr="00EC48BC">
        <w:rPr>
          <w:rFonts w:hint="eastAsia"/>
        </w:rPr>
        <w:t>施－２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E457CB" w:rsidRPr="00EC48BC" w:rsidRDefault="00E457CB" w:rsidP="00E457CB">
      <w:pPr>
        <w:rPr>
          <w:rFonts w:cs="Times New Roman"/>
        </w:rPr>
      </w:pPr>
      <w:r w:rsidRPr="00EC48BC">
        <w:rPr>
          <w:rFonts w:hint="eastAsia"/>
        </w:rPr>
        <w:lastRenderedPageBreak/>
        <w:t>Ⅲ</w:t>
      </w:r>
      <w:r w:rsidRPr="00EC48BC">
        <w:t xml:space="preserve">  </w:t>
      </w:r>
      <w:r w:rsidRPr="00EC48BC">
        <w:rPr>
          <w:rFonts w:hint="eastAsia"/>
        </w:rPr>
        <w:t>密封された放射性同位元素を使用する施設の点検項目</w:t>
      </w:r>
    </w:p>
    <w:p w:rsidR="00E457CB" w:rsidRPr="00EC48BC" w:rsidRDefault="00E457CB" w:rsidP="00E457CB">
      <w:pPr>
        <w:rPr>
          <w:rFonts w:cs="Times New Roman"/>
        </w:rPr>
      </w:pPr>
    </w:p>
    <w:p w:rsidR="00E457CB" w:rsidRPr="00EC48BC" w:rsidRDefault="00E457CB" w:rsidP="00E457CB">
      <w:pPr>
        <w:rPr>
          <w:rFonts w:cs="Times New Roman"/>
        </w:rPr>
      </w:pPr>
      <w:r w:rsidRPr="00EC48BC">
        <w:rPr>
          <w:rFonts w:hint="eastAsia"/>
        </w:rPr>
        <w:t xml:space="preserve">　１</w:t>
      </w:r>
      <w:r w:rsidRPr="00EC48BC">
        <w:t xml:space="preserve">  </w:t>
      </w:r>
      <w:r w:rsidR="00032DF4" w:rsidRPr="00EC48BC">
        <w:rPr>
          <w:rFonts w:hint="eastAsia"/>
        </w:rPr>
        <w:t>使用室</w:t>
      </w:r>
      <w:r w:rsidR="00032DF4" w:rsidRPr="0027611C">
        <w:rPr>
          <w:rFonts w:hint="eastAsia"/>
        </w:rPr>
        <w:t xml:space="preserve">　放射線先端医学実験</w:t>
      </w:r>
      <w:r w:rsidRPr="0027611C">
        <w:rPr>
          <w:rFonts w:hint="eastAsia"/>
        </w:rPr>
        <w:t xml:space="preserve">棟　　</w:t>
      </w:r>
      <w:r w:rsidR="00032DF4" w:rsidRPr="0027611C">
        <w:rPr>
          <w:rFonts w:hint="eastAsia"/>
        </w:rPr>
        <w:t>低線量率照射室１</w:t>
      </w:r>
      <w:r w:rsidRPr="0027611C">
        <w:rPr>
          <w:rFonts w:hint="eastAsia"/>
        </w:rPr>
        <w:t xml:space="preserve">　　　　</w:t>
      </w:r>
      <w:r w:rsidRPr="00EC48BC">
        <w:rPr>
          <w:rFonts w:hint="eastAsia"/>
        </w:rPr>
        <w:t xml:space="preserve">　　</w:t>
      </w:r>
      <w:r w:rsidRPr="00EC48BC">
        <w:t xml:space="preserve">                                  </w:t>
      </w:r>
    </w:p>
    <w:p w:rsidR="00E457CB" w:rsidRPr="00EC48BC" w:rsidRDefault="00E457CB" w:rsidP="00E457CB">
      <w:pPr>
        <w:rPr>
          <w:rFonts w:cs="Times New Roman"/>
        </w:rPr>
      </w:pPr>
    </w:p>
    <w:p w:rsidR="001D0E11" w:rsidRPr="00EC48BC" w:rsidRDefault="001D0E11" w:rsidP="001D0E11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1D0E11" w:rsidRPr="00EC48BC" w:rsidRDefault="001D0E11" w:rsidP="001D0E11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565851" w:rsidRPr="00EC48BC" w:rsidRDefault="00565851" w:rsidP="00565851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E457CB" w:rsidRPr="00EC48BC" w:rsidTr="003545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</w:t>
            </w:r>
          </w:p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E457CB" w:rsidRPr="00EC48BC" w:rsidRDefault="00E457CB" w:rsidP="003545DF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B37333" w:rsidRPr="00EC48BC" w:rsidTr="003A1949">
        <w:trPr>
          <w:trHeight w:val="111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位</w:t>
            </w:r>
          </w:p>
          <w:p w:rsidR="00B37333" w:rsidRPr="00EC48BC" w:rsidRDefault="00B37333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B37333" w:rsidRPr="00EC48BC" w:rsidRDefault="00B37333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設置位置は，承認内容（申請書及び添付図面の内容）に合致して</w:t>
            </w:r>
          </w:p>
          <w:p w:rsidR="00B37333" w:rsidRPr="00EC48BC" w:rsidRDefault="00B37333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いるか。</w:t>
            </w:r>
          </w:p>
          <w:p w:rsidR="00B37333" w:rsidRPr="00EC48BC" w:rsidRDefault="00B37333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主要構造部等は，耐火性構造又は不燃材造りと</w:t>
            </w:r>
            <w:r w:rsidR="002102ED">
              <w:rPr>
                <w:rFonts w:hint="eastAsia"/>
              </w:rPr>
              <w:t>なって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032DF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3545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37333" w:rsidRPr="00EC48BC" w:rsidRDefault="00032DF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3545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37333" w:rsidRPr="00EC48BC" w:rsidTr="003A1949">
        <w:trPr>
          <w:trHeight w:val="196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遮　へ　い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設置位置は，承認内容（申請書の内容）に合致しているか。</w:t>
            </w:r>
          </w:p>
          <w:p w:rsidR="00B37333" w:rsidRPr="00EC48BC" w:rsidRDefault="00B37333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コンクリートの遮へい体に遮へい機能に影響を及ぼすような著し</w:t>
            </w:r>
          </w:p>
          <w:p w:rsidR="00B37333" w:rsidRPr="00EC48BC" w:rsidRDefault="00B37333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いき裂や損傷がないか。</w:t>
            </w:r>
          </w:p>
          <w:p w:rsidR="00B37333" w:rsidRPr="00EC48BC" w:rsidRDefault="00B37333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遮へい扉その他の遮へい体にすきまや損傷等がないか。</w:t>
            </w:r>
          </w:p>
          <w:p w:rsidR="00B37333" w:rsidRPr="00EC48BC" w:rsidRDefault="00B37333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４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遮へい体に設けられた貫通部からの放射線の漏えいに異常がない</w:t>
            </w:r>
          </w:p>
          <w:p w:rsidR="00B37333" w:rsidRPr="00EC48BC" w:rsidRDefault="00B37333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032DF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3545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37333" w:rsidRPr="00EC48BC" w:rsidRDefault="00B37333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3545DF">
            <w:pPr>
              <w:spacing w:line="244" w:lineRule="atLeast"/>
              <w:jc w:val="center"/>
            </w:pPr>
            <w:r w:rsidRPr="00EC48BC">
              <w:rPr>
                <w:rFonts w:hint="eastAsia"/>
              </w:rPr>
              <w:t>２</w:t>
            </w:r>
          </w:p>
          <w:p w:rsidR="00B37333" w:rsidRPr="00EC48BC" w:rsidRDefault="00B37333" w:rsidP="008A6E67">
            <w:pPr>
              <w:spacing w:line="244" w:lineRule="atLeast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333" w:rsidRPr="00EC48BC" w:rsidRDefault="00B37333" w:rsidP="003545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D1D34" w:rsidRPr="00EC48BC" w:rsidTr="0091026B">
        <w:trPr>
          <w:trHeight w:val="84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器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具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遠隔操作装置は円滑に作動しているか。</w:t>
            </w:r>
          </w:p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部品等に異常はないか。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E457CB" w:rsidRPr="00EC48BC" w:rsidTr="003A1949">
        <w:trPr>
          <w:trHeight w:val="183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線</w:t>
            </w:r>
          </w:p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源</w:t>
            </w:r>
          </w:p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移</w:t>
            </w:r>
          </w:p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動</w:t>
            </w:r>
          </w:p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機</w:t>
            </w:r>
          </w:p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構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57CB" w:rsidRPr="00EC48BC" w:rsidRDefault="00E457CB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t xml:space="preserve">  </w:t>
            </w:r>
            <w:r w:rsidRPr="00EC48BC">
              <w:rPr>
                <w:rFonts w:hint="eastAsia"/>
              </w:rPr>
              <w:t>線源の移動操作が円滑にできるか。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57CB" w:rsidRPr="00EC48BC" w:rsidRDefault="00E457CB" w:rsidP="003545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D1D34" w:rsidRPr="00EC48BC" w:rsidTr="0091026B">
        <w:trPr>
          <w:trHeight w:val="140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標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識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「放射性同位元素使用室」の標識が付けられているか。</w:t>
            </w:r>
          </w:p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標識は</w:t>
            </w:r>
            <w:r w:rsidRPr="00EC48BC">
              <w:t>,</w:t>
            </w:r>
            <w:r w:rsidRPr="00EC48BC">
              <w:rPr>
                <w:rFonts w:hint="eastAsia"/>
              </w:rPr>
              <w:t>使用室の出入口又はその近辺に付けられているか。</w:t>
            </w:r>
          </w:p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注意事項等の掲示は行われているか。</w:t>
            </w:r>
          </w:p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４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標識の脱落，汚損又は色褪せ等はないか。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E457CB" w:rsidRPr="00EC48BC" w:rsidTr="003545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7CB" w:rsidRPr="00EC48BC" w:rsidRDefault="00E457CB" w:rsidP="003545DF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  <w:p w:rsidR="00E457CB" w:rsidRPr="00EC48BC" w:rsidRDefault="00E457CB" w:rsidP="009D4404">
            <w:pPr>
              <w:spacing w:line="244" w:lineRule="atLeast"/>
              <w:rPr>
                <w:rFonts w:cs="Times New Roman"/>
              </w:rPr>
            </w:pPr>
          </w:p>
        </w:tc>
      </w:tr>
    </w:tbl>
    <w:p w:rsidR="00E457CB" w:rsidRPr="00EC48BC" w:rsidRDefault="00E457CB" w:rsidP="00E457CB">
      <w:pPr>
        <w:rPr>
          <w:rFonts w:cs="Times New Roman"/>
        </w:rPr>
      </w:pPr>
    </w:p>
    <w:p w:rsidR="00E457CB" w:rsidRPr="00EC48BC" w:rsidRDefault="00E457CB" w:rsidP="00E457CB">
      <w:pPr>
        <w:rPr>
          <w:rFonts w:cs="Times New Roman"/>
        </w:rPr>
      </w:pPr>
    </w:p>
    <w:p w:rsidR="00E457CB" w:rsidRPr="00EC48BC" w:rsidRDefault="00E457CB" w:rsidP="00E457CB">
      <w:pPr>
        <w:rPr>
          <w:rFonts w:cs="Times New Roman"/>
        </w:rPr>
      </w:pPr>
    </w:p>
    <w:p w:rsidR="00E457CB" w:rsidRPr="00EC48BC" w:rsidRDefault="00E457CB" w:rsidP="00E457CB">
      <w:pPr>
        <w:rPr>
          <w:rFonts w:cs="Times New Roman"/>
        </w:rPr>
      </w:pPr>
    </w:p>
    <w:p w:rsidR="000D1D34" w:rsidRPr="00EC48BC" w:rsidRDefault="000D1D34" w:rsidP="00E457CB">
      <w:pPr>
        <w:rPr>
          <w:rFonts w:cs="Times New Roman" w:hint="eastAsia"/>
        </w:rPr>
      </w:pPr>
    </w:p>
    <w:p w:rsidR="00E457CB" w:rsidRPr="00EC48BC" w:rsidRDefault="00E457CB" w:rsidP="00E457CB">
      <w:pPr>
        <w:rPr>
          <w:rFonts w:cs="Times New Roman"/>
        </w:rPr>
      </w:pPr>
    </w:p>
    <w:p w:rsidR="00E457CB" w:rsidRPr="00EC48BC" w:rsidRDefault="00E457CB" w:rsidP="00E457CB">
      <w:pPr>
        <w:rPr>
          <w:rFonts w:cs="Times New Roman"/>
        </w:rPr>
      </w:pPr>
    </w:p>
    <w:p w:rsidR="00E457CB" w:rsidRPr="00EC48BC" w:rsidRDefault="00E457CB" w:rsidP="00B04D21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="00E3782D" w:rsidRPr="00EC48BC">
        <w:rPr>
          <w:rFonts w:hint="eastAsia"/>
        </w:rPr>
        <w:t>施－３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7D5197" w:rsidRPr="00EC48BC" w:rsidRDefault="007D5197">
      <w:pPr>
        <w:rPr>
          <w:rFonts w:cs="Times New Roman"/>
        </w:rPr>
      </w:pPr>
      <w:r w:rsidRPr="00EC48BC">
        <w:rPr>
          <w:rFonts w:hint="eastAsia"/>
        </w:rPr>
        <w:t>Ⅲ</w:t>
      </w:r>
      <w:r w:rsidRPr="00EC48BC">
        <w:t xml:space="preserve">  </w:t>
      </w:r>
      <w:r w:rsidRPr="00EC48BC">
        <w:rPr>
          <w:rFonts w:hint="eastAsia"/>
        </w:rPr>
        <w:t>密封された放射性同位元素を使用する施設の点検項目</w:t>
      </w: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  <w:r w:rsidRPr="00EC48BC">
        <w:rPr>
          <w:rFonts w:hint="eastAsia"/>
        </w:rPr>
        <w:t xml:space="preserve">　１</w:t>
      </w:r>
      <w:r w:rsidRPr="00EC48BC">
        <w:t xml:space="preserve">  </w:t>
      </w:r>
      <w:r w:rsidR="00032DF4" w:rsidRPr="00EC48BC">
        <w:rPr>
          <w:rFonts w:hint="eastAsia"/>
        </w:rPr>
        <w:t>使用室</w:t>
      </w:r>
      <w:r w:rsidR="00032DF4" w:rsidRPr="0027611C">
        <w:rPr>
          <w:rFonts w:hint="eastAsia"/>
        </w:rPr>
        <w:t xml:space="preserve">　放射線先端医学実験</w:t>
      </w:r>
      <w:r w:rsidRPr="0027611C">
        <w:rPr>
          <w:rFonts w:hint="eastAsia"/>
        </w:rPr>
        <w:t xml:space="preserve">棟　　</w:t>
      </w:r>
      <w:r w:rsidR="008D5F78" w:rsidRPr="0027611C">
        <w:rPr>
          <w:rFonts w:hint="eastAsia"/>
        </w:rPr>
        <w:t>低線量率</w:t>
      </w:r>
      <w:r w:rsidR="00554E26" w:rsidRPr="0027611C">
        <w:rPr>
          <w:rFonts w:hint="eastAsia"/>
        </w:rPr>
        <w:t>照射</w:t>
      </w:r>
      <w:r w:rsidRPr="0027611C">
        <w:rPr>
          <w:rFonts w:hint="eastAsia"/>
        </w:rPr>
        <w:t>室</w:t>
      </w:r>
      <w:r w:rsidR="00032DF4" w:rsidRPr="0027611C">
        <w:rPr>
          <w:rFonts w:hint="eastAsia"/>
        </w:rPr>
        <w:t>２</w:t>
      </w:r>
      <w:r w:rsidRPr="0027611C">
        <w:rPr>
          <w:rFonts w:hint="eastAsia"/>
        </w:rPr>
        <w:t xml:space="preserve">　　　　　　</w:t>
      </w:r>
      <w:r w:rsidRPr="0027611C">
        <w:t xml:space="preserve">  </w:t>
      </w:r>
      <w:r w:rsidRPr="00EC48BC">
        <w:t xml:space="preserve">                                </w:t>
      </w:r>
    </w:p>
    <w:p w:rsidR="007D5197" w:rsidRPr="00EC48BC" w:rsidRDefault="007D5197">
      <w:pPr>
        <w:rPr>
          <w:rFonts w:cs="Times New Roman"/>
        </w:rPr>
      </w:pPr>
    </w:p>
    <w:p w:rsidR="001D0E11" w:rsidRPr="00EC48BC" w:rsidRDefault="001D0E11" w:rsidP="001D0E11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1D0E11" w:rsidRPr="00EC48BC" w:rsidRDefault="001D0E11" w:rsidP="001D0E11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540B32" w:rsidRPr="00EC48BC" w:rsidRDefault="00540B32" w:rsidP="00540B32">
      <w:pPr>
        <w:suppressAutoHyphens/>
        <w:wordWrap w:val="0"/>
        <w:autoSpaceDE/>
        <w:autoSpaceDN/>
        <w:ind w:firstLineChars="2300" w:firstLine="4886"/>
        <w:jc w:val="both"/>
        <w:textAlignment w:val="baseline"/>
        <w:rPr>
          <w:rFonts w:hAnsi="ＭＳ 明朝" w:hint="eastAsia"/>
        </w:rPr>
      </w:pPr>
    </w:p>
    <w:p w:rsidR="00565851" w:rsidRPr="00EC48BC" w:rsidRDefault="00565851" w:rsidP="00565851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7D5197" w:rsidRPr="00EC48BC" w:rsidTr="005D2EE3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7D5197" w:rsidRPr="00EC48BC" w:rsidRDefault="007D5197" w:rsidP="00AE4F92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0D1D34" w:rsidRPr="00EC48BC" w:rsidTr="003A1949">
        <w:trPr>
          <w:trHeight w:val="113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位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設置位置は，承認内容（申請書及び添付図面の内容）に合致して</w:t>
            </w:r>
          </w:p>
          <w:p w:rsidR="000D1D34" w:rsidRPr="00EC48BC" w:rsidRDefault="000D1D34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いるか。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主要構造部等は，耐火性構造又は不燃材造りと</w:t>
            </w:r>
            <w:r w:rsidR="002102ED">
              <w:rPr>
                <w:rFonts w:hint="eastAsia"/>
              </w:rPr>
              <w:t>なって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32DF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D1D34" w:rsidRPr="00EC48BC" w:rsidRDefault="00032DF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D1D34" w:rsidRPr="00EC48BC" w:rsidTr="003A1949">
        <w:trPr>
          <w:trHeight w:val="197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遮　へ　い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設置位置は，承認内容（申請書の内容）に合致しているか。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コンクリートの遮へい体に遮へい機能に影響を及ぼすような著し</w:t>
            </w:r>
          </w:p>
          <w:p w:rsidR="000D1D34" w:rsidRPr="00EC48BC" w:rsidRDefault="000D1D34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いき裂や損傷がないか。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遮へい扉その他の遮へい体にすきまや損傷等がないか。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４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遮へい体に設けられた貫通部からの放射線の漏えいに異常がない</w:t>
            </w:r>
          </w:p>
          <w:p w:rsidR="000D1D34" w:rsidRPr="00EC48BC" w:rsidRDefault="000D1D34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32DF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8A6E67">
            <w:pPr>
              <w:spacing w:line="244" w:lineRule="atLeast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D1D34" w:rsidRPr="00EC48BC" w:rsidTr="003A1949">
        <w:trPr>
          <w:trHeight w:val="99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器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具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遠隔操作装置は円滑に作動しているか。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部品等に異常はないか。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7D5197" w:rsidRPr="00EC48BC" w:rsidTr="005D2EE3">
        <w:trPr>
          <w:trHeight w:val="172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線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源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移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動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機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構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t xml:space="preserve">  </w:t>
            </w:r>
            <w:r w:rsidRPr="00EC48BC">
              <w:rPr>
                <w:rFonts w:hint="eastAsia"/>
              </w:rPr>
              <w:t>線源の移動操作が円滑にできるか。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D1D34" w:rsidRPr="00EC48BC" w:rsidTr="0091026B">
        <w:trPr>
          <w:trHeight w:val="15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標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識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「放射性同位元素使用室」の標識が付けられているか。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標識は</w:t>
            </w:r>
            <w:r w:rsidRPr="00EC48BC">
              <w:t>,</w:t>
            </w:r>
            <w:r w:rsidRPr="00EC48BC">
              <w:rPr>
                <w:rFonts w:hint="eastAsia"/>
              </w:rPr>
              <w:t>使用室の出入口又はその近辺に付けられているか。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注意事項等の掲示は行われているか。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４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標識の脱落，汚損又は色褪せ等はないか。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7D5197" w:rsidRPr="00EC48BC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97" w:rsidRPr="00EC48BC" w:rsidRDefault="007D5197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  <w:p w:rsidR="002400BE" w:rsidRPr="00EC48BC" w:rsidRDefault="002400BE">
            <w:pPr>
              <w:spacing w:line="244" w:lineRule="atLeast"/>
              <w:rPr>
                <w:rFonts w:cs="Times New Roman"/>
              </w:rPr>
            </w:pPr>
          </w:p>
          <w:p w:rsidR="002400BE" w:rsidRPr="00EC48BC" w:rsidRDefault="002400BE">
            <w:pPr>
              <w:spacing w:line="244" w:lineRule="atLeast"/>
              <w:rPr>
                <w:rFonts w:cs="Times New Roman"/>
              </w:rPr>
            </w:pPr>
          </w:p>
        </w:tc>
      </w:tr>
    </w:tbl>
    <w:p w:rsidR="007D5197" w:rsidRPr="00EC48BC" w:rsidRDefault="007D5197">
      <w:pPr>
        <w:rPr>
          <w:rFonts w:cs="Times New Roman"/>
        </w:rPr>
      </w:pPr>
    </w:p>
    <w:p w:rsidR="002B0DC2" w:rsidRPr="00EC48BC" w:rsidRDefault="002B0DC2">
      <w:pPr>
        <w:rPr>
          <w:rFonts w:cs="Times New Roman" w:hint="eastAsia"/>
        </w:rPr>
      </w:pPr>
    </w:p>
    <w:p w:rsidR="002B0DC2" w:rsidRPr="00EC48BC" w:rsidRDefault="002B0DC2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 w:rsidP="001F1AF8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="00E3782D" w:rsidRPr="00EC48BC">
        <w:rPr>
          <w:rFonts w:hint="eastAsia"/>
        </w:rPr>
        <w:t>施－４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7D5197" w:rsidRPr="00EC48BC" w:rsidRDefault="007D5197">
      <w:pPr>
        <w:rPr>
          <w:rFonts w:cs="Times New Roman"/>
        </w:rPr>
      </w:pPr>
      <w:r w:rsidRPr="00EC48BC">
        <w:rPr>
          <w:rFonts w:hint="eastAsia"/>
        </w:rPr>
        <w:t>Ⅲ</w:t>
      </w:r>
      <w:r w:rsidRPr="00EC48BC">
        <w:t xml:space="preserve">  </w:t>
      </w:r>
      <w:r w:rsidRPr="00EC48BC">
        <w:rPr>
          <w:rFonts w:hint="eastAsia"/>
        </w:rPr>
        <w:t>密封された放射性同位元素を使用する施設の点検項目</w:t>
      </w:r>
    </w:p>
    <w:p w:rsidR="007D5197" w:rsidRPr="00EC48BC" w:rsidRDefault="007D5197">
      <w:pPr>
        <w:rPr>
          <w:rFonts w:cs="Times New Roman"/>
        </w:rPr>
      </w:pPr>
    </w:p>
    <w:p w:rsidR="002102ED" w:rsidRPr="0027611C" w:rsidRDefault="007D5197">
      <w:r w:rsidRPr="0027611C">
        <w:rPr>
          <w:rFonts w:hint="eastAsia"/>
        </w:rPr>
        <w:t xml:space="preserve">　１</w:t>
      </w:r>
      <w:r w:rsidRPr="0027611C">
        <w:t xml:space="preserve">  </w:t>
      </w:r>
      <w:r w:rsidR="00032DF4" w:rsidRPr="0027611C">
        <w:rPr>
          <w:rFonts w:hint="eastAsia"/>
        </w:rPr>
        <w:t>使用室　放射線先端医学実験</w:t>
      </w:r>
      <w:r w:rsidRPr="0027611C">
        <w:rPr>
          <w:rFonts w:hint="eastAsia"/>
        </w:rPr>
        <w:t xml:space="preserve">棟　　</w:t>
      </w:r>
      <w:r w:rsidR="00032DF4" w:rsidRPr="0027611C">
        <w:rPr>
          <w:rFonts w:hint="eastAsia"/>
        </w:rPr>
        <w:t>ガンマセル</w:t>
      </w:r>
      <w:r w:rsidRPr="0027611C">
        <w:rPr>
          <w:rFonts w:hint="eastAsia"/>
        </w:rPr>
        <w:t>室</w:t>
      </w:r>
      <w:r w:rsidR="002102ED" w:rsidRPr="0027611C">
        <w:rPr>
          <w:rFonts w:hint="eastAsia"/>
        </w:rPr>
        <w:t xml:space="preserve">　　</w:t>
      </w:r>
    </w:p>
    <w:p w:rsidR="007D5197" w:rsidRPr="00EC48BC" w:rsidRDefault="007D5197">
      <w:pPr>
        <w:rPr>
          <w:rFonts w:cs="Times New Roman"/>
        </w:rPr>
      </w:pPr>
    </w:p>
    <w:p w:rsidR="001D0E11" w:rsidRPr="00EC48BC" w:rsidRDefault="001D0E11" w:rsidP="001D0E11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1D0E11" w:rsidRPr="00EC48BC" w:rsidRDefault="001D0E11" w:rsidP="001D0E11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565851" w:rsidRPr="00EC48BC" w:rsidRDefault="00565851" w:rsidP="00565851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7D5197" w:rsidRPr="00EC48BC" w:rsidTr="005D2EE3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7D5197" w:rsidRPr="00EC48BC" w:rsidRDefault="007D5197" w:rsidP="00AE4F92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0D1D34" w:rsidRPr="00EC48BC" w:rsidTr="003A1949">
        <w:trPr>
          <w:trHeight w:val="111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位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設置位置は，承認内容（申請書及び添付図面の内容）に合致して</w:t>
            </w:r>
          </w:p>
          <w:p w:rsidR="000D1D34" w:rsidRPr="00EC48BC" w:rsidRDefault="000D1D34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いるか。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主要構造部等は，耐火性構造又は不燃材造りと</w:t>
            </w:r>
            <w:r w:rsidR="0027611C">
              <w:rPr>
                <w:rFonts w:hint="eastAsia"/>
              </w:rPr>
              <w:t>なって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32DF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D1D34" w:rsidRPr="00EC48BC" w:rsidRDefault="00032DF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D1D34" w:rsidRPr="00EC48BC" w:rsidTr="003A1949">
        <w:trPr>
          <w:trHeight w:val="140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遮　へ　い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A1949">
            <w:pPr>
              <w:spacing w:line="244" w:lineRule="atLeast"/>
              <w:ind w:firstLineChars="100" w:firstLine="212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設置位置は，承認内容（申請書の内容）に合致しているか。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32DF4" w:rsidP="00AE4F92">
            <w:pPr>
              <w:spacing w:line="244" w:lineRule="atLeast"/>
              <w:jc w:val="center"/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D1D34" w:rsidRPr="00EC48BC" w:rsidTr="003A1949">
        <w:trPr>
          <w:trHeight w:val="85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器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具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遠隔操作装置は円滑に作動しているか。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部品等に異常はないか。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7D5197" w:rsidRPr="00EC48BC" w:rsidTr="005D2EE3">
        <w:trPr>
          <w:trHeight w:val="172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線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源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移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動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機</w:t>
            </w:r>
          </w:p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構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t xml:space="preserve">  </w:t>
            </w:r>
            <w:r w:rsidRPr="00EC48BC">
              <w:rPr>
                <w:rFonts w:hint="eastAsia"/>
              </w:rPr>
              <w:t>線源の移動操作が円滑にできるか。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97" w:rsidRPr="00EC48BC" w:rsidRDefault="007D5197" w:rsidP="00AE4F92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D1D34" w:rsidRPr="00EC48BC" w:rsidTr="003A1949">
        <w:trPr>
          <w:trHeight w:val="137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標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識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「放射性同位元素使用室」の標識が付けられているか。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標識は</w:t>
            </w:r>
            <w:r w:rsidRPr="00EC48BC">
              <w:t>,</w:t>
            </w:r>
            <w:r w:rsidRPr="00EC48BC">
              <w:rPr>
                <w:rFonts w:hint="eastAsia"/>
              </w:rPr>
              <w:t>使用室の出入口又はその近辺に付けられているか。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注意事項等の掲示は行われているか。</w:t>
            </w:r>
          </w:p>
          <w:p w:rsidR="000D1D34" w:rsidRPr="00EC48BC" w:rsidRDefault="000D1D34" w:rsidP="00AE4F92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４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標識の脱落，汚損又は色褪せ等はないか。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AE4F92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7D5197" w:rsidRPr="00EC48BC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97" w:rsidRPr="00EC48BC" w:rsidRDefault="007D5197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  <w:p w:rsidR="00AE04E0" w:rsidRPr="00EC48BC" w:rsidRDefault="00AE04E0">
            <w:pPr>
              <w:spacing w:line="244" w:lineRule="atLeast"/>
              <w:rPr>
                <w:rFonts w:cs="Times New Roman"/>
              </w:rPr>
            </w:pPr>
          </w:p>
          <w:p w:rsidR="00AE04E0" w:rsidRPr="00EC48BC" w:rsidRDefault="00AE04E0">
            <w:pPr>
              <w:spacing w:line="244" w:lineRule="atLeast"/>
              <w:rPr>
                <w:rFonts w:cs="Times New Roman"/>
              </w:rPr>
            </w:pPr>
          </w:p>
        </w:tc>
      </w:tr>
    </w:tbl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2B0DC2" w:rsidRPr="00EC48BC" w:rsidRDefault="002B0DC2">
      <w:pPr>
        <w:rPr>
          <w:rFonts w:cs="Times New Roman"/>
        </w:rPr>
      </w:pPr>
    </w:p>
    <w:p w:rsidR="000D1D34" w:rsidRPr="00EC48BC" w:rsidRDefault="000D1D34">
      <w:pPr>
        <w:rPr>
          <w:rFonts w:cs="Times New Roman" w:hint="eastAsia"/>
        </w:rPr>
      </w:pPr>
    </w:p>
    <w:p w:rsidR="002B0DC2" w:rsidRPr="00EC48BC" w:rsidRDefault="002B0DC2">
      <w:pPr>
        <w:rPr>
          <w:rFonts w:cs="Times New Roman"/>
        </w:rPr>
      </w:pPr>
    </w:p>
    <w:p w:rsidR="00E457CB" w:rsidRPr="00EC48BC" w:rsidRDefault="00E457CB">
      <w:pPr>
        <w:rPr>
          <w:rFonts w:cs="Times New Roman"/>
        </w:rPr>
      </w:pPr>
    </w:p>
    <w:p w:rsidR="007D5197" w:rsidRDefault="007D5197">
      <w:pPr>
        <w:rPr>
          <w:rFonts w:cs="Times New Roman"/>
        </w:rPr>
      </w:pPr>
    </w:p>
    <w:p w:rsidR="0027611C" w:rsidRPr="00EC48BC" w:rsidRDefault="0027611C">
      <w:pPr>
        <w:rPr>
          <w:rFonts w:cs="Times New Roman" w:hint="eastAsia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jc w:val="center"/>
        <w:rPr>
          <w:rFonts w:cs="Times New Roman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="00E3782D" w:rsidRPr="00EC48BC">
        <w:rPr>
          <w:rFonts w:hint="eastAsia"/>
        </w:rPr>
        <w:t>施－５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032DF4" w:rsidRPr="0027611C" w:rsidRDefault="00032DF4" w:rsidP="00032DF4">
      <w:pPr>
        <w:rPr>
          <w:rFonts w:cs="Times New Roman"/>
        </w:rPr>
      </w:pPr>
      <w:r w:rsidRPr="0027611C">
        <w:rPr>
          <w:rFonts w:hint="eastAsia"/>
        </w:rPr>
        <w:t>Ⅲ</w:t>
      </w:r>
      <w:r w:rsidRPr="0027611C">
        <w:t xml:space="preserve">  </w:t>
      </w:r>
      <w:r w:rsidRPr="0027611C">
        <w:rPr>
          <w:rFonts w:hint="eastAsia"/>
        </w:rPr>
        <w:t>密封された放射性同位元素を使用する施設の点検項目</w:t>
      </w:r>
    </w:p>
    <w:p w:rsidR="00032DF4" w:rsidRPr="0027611C" w:rsidRDefault="00032DF4" w:rsidP="00032DF4">
      <w:pPr>
        <w:rPr>
          <w:rFonts w:cs="Times New Roman"/>
        </w:rPr>
      </w:pPr>
    </w:p>
    <w:p w:rsidR="00032DF4" w:rsidRPr="0027611C" w:rsidRDefault="00032DF4" w:rsidP="00032DF4">
      <w:pPr>
        <w:rPr>
          <w:rFonts w:cs="Times New Roman"/>
        </w:rPr>
      </w:pPr>
      <w:r w:rsidRPr="0027611C">
        <w:rPr>
          <w:rFonts w:hint="eastAsia"/>
        </w:rPr>
        <w:t xml:space="preserve">　１</w:t>
      </w:r>
      <w:r w:rsidRPr="0027611C">
        <w:t xml:space="preserve">  </w:t>
      </w:r>
      <w:r w:rsidRPr="0027611C">
        <w:rPr>
          <w:rFonts w:hint="eastAsia"/>
        </w:rPr>
        <w:t xml:space="preserve">使用室　放射線先端医学実験棟　　低線量率飼育室１　　　　　　</w:t>
      </w:r>
      <w:r w:rsidRPr="0027611C">
        <w:t xml:space="preserve">                                  </w:t>
      </w:r>
    </w:p>
    <w:p w:rsidR="00032DF4" w:rsidRPr="0027611C" w:rsidRDefault="00032DF4" w:rsidP="00032DF4">
      <w:pPr>
        <w:rPr>
          <w:rFonts w:cs="Times New Roman"/>
        </w:rPr>
      </w:pPr>
    </w:p>
    <w:p w:rsidR="00032DF4" w:rsidRPr="0027611C" w:rsidRDefault="00032DF4" w:rsidP="00032DF4">
      <w:pPr>
        <w:ind w:firstLineChars="2000" w:firstLine="4249"/>
      </w:pPr>
      <w:r w:rsidRPr="0027611C">
        <w:rPr>
          <w:rFonts w:hint="eastAsia"/>
        </w:rPr>
        <w:t>点検実施日　令和　　年　　月　　日（　）～　日（　）</w:t>
      </w:r>
    </w:p>
    <w:p w:rsidR="00032DF4" w:rsidRPr="0027611C" w:rsidRDefault="00032DF4" w:rsidP="00032DF4">
      <w:pPr>
        <w:ind w:firstLineChars="2000" w:firstLine="4249"/>
        <w:jc w:val="both"/>
        <w:rPr>
          <w:rFonts w:hint="eastAsia"/>
        </w:rPr>
      </w:pPr>
      <w:r w:rsidRPr="0027611C">
        <w:rPr>
          <w:rFonts w:hint="eastAsia"/>
        </w:rPr>
        <w:t xml:space="preserve">点検実施者　</w:t>
      </w:r>
    </w:p>
    <w:p w:rsidR="00032DF4" w:rsidRPr="0027611C" w:rsidRDefault="00032DF4" w:rsidP="00032DF4">
      <w:pPr>
        <w:suppressAutoHyphens/>
        <w:wordWrap w:val="0"/>
        <w:autoSpaceDE/>
        <w:autoSpaceDN/>
        <w:ind w:firstLineChars="2300" w:firstLine="4886"/>
        <w:jc w:val="both"/>
        <w:textAlignment w:val="baseline"/>
        <w:rPr>
          <w:rFonts w:hAnsi="ＭＳ 明朝" w:hint="eastAsia"/>
        </w:rPr>
      </w:pPr>
    </w:p>
    <w:p w:rsidR="00032DF4" w:rsidRPr="0027611C" w:rsidRDefault="00032DF4" w:rsidP="00032DF4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032DF4" w:rsidRPr="0027611C" w:rsidTr="004D5E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区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点検頻度</w:t>
            </w:r>
          </w:p>
          <w:p w:rsidR="00032DF4" w:rsidRPr="0027611C" w:rsidRDefault="00032DF4" w:rsidP="004D5EDF">
            <w:pPr>
              <w:spacing w:line="244" w:lineRule="atLeast"/>
              <w:jc w:val="center"/>
            </w:pPr>
            <w:r w:rsidRPr="0027611C">
              <w:t>(</w:t>
            </w:r>
            <w:r w:rsidRPr="0027611C">
              <w:rPr>
                <w:rFonts w:hint="eastAsia"/>
              </w:rPr>
              <w:t>回／年度</w:t>
            </w:r>
            <w:r w:rsidRPr="0027611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点検結果</w:t>
            </w:r>
          </w:p>
        </w:tc>
      </w:tr>
      <w:tr w:rsidR="00032DF4" w:rsidRPr="0027611C" w:rsidTr="004D5EDF">
        <w:trPr>
          <w:trHeight w:val="113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位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置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１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設置位置は，承認内容（申請書及び添付図面の内容）に合致して</w:t>
            </w:r>
          </w:p>
          <w:p w:rsidR="00032DF4" w:rsidRPr="0027611C" w:rsidRDefault="00032DF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主要構造部等は，耐火性構造又は不燃材造りと</w:t>
            </w:r>
            <w:r w:rsidR="0027611C" w:rsidRPr="0027611C">
              <w:rPr>
                <w:rFonts w:hint="eastAsia"/>
              </w:rPr>
              <w:t>なって</w:t>
            </w:r>
            <w:r w:rsidRPr="0027611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32DF4" w:rsidRPr="0027611C" w:rsidTr="004D5EDF">
        <w:trPr>
          <w:trHeight w:val="197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遮　へ　い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１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設置位置は，承認内容（申請書の内容）に合致しているか。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コンクリートの遮へい体に遮へい機能に影響を及ぼすような著し</w:t>
            </w:r>
          </w:p>
          <w:p w:rsidR="00032DF4" w:rsidRPr="0027611C" w:rsidRDefault="00032DF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いき裂や損傷がないか。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３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遮へい扉その他の遮へい体にすきまや損傷等がないか。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４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遮へい体に設けられた貫通部からの放射線の漏えいに異常がない</w:t>
            </w:r>
          </w:p>
          <w:p w:rsidR="00032DF4" w:rsidRPr="0027611C" w:rsidRDefault="00032DF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32DF4" w:rsidRPr="0027611C" w:rsidTr="004D5EDF">
        <w:trPr>
          <w:trHeight w:val="99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器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具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１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遠隔操作装置は円滑に作動しているか。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部品等に異常はないか。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32DF4" w:rsidRPr="0027611C" w:rsidTr="004D5EDF">
        <w:trPr>
          <w:trHeight w:val="172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線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源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移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動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機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構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t xml:space="preserve">  </w:t>
            </w:r>
            <w:r w:rsidRPr="0027611C">
              <w:rPr>
                <w:rFonts w:hint="eastAsia"/>
              </w:rPr>
              <w:t>線源の移動操作が円滑にできるか。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32DF4" w:rsidRPr="0027611C" w:rsidTr="004D5EDF">
        <w:trPr>
          <w:trHeight w:val="15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標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識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１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「放射性同位元素使用室」の標識が付けられているか。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標識は</w:t>
            </w:r>
            <w:r w:rsidRPr="0027611C">
              <w:t>,</w:t>
            </w:r>
            <w:r w:rsidRPr="0027611C">
              <w:rPr>
                <w:rFonts w:hint="eastAsia"/>
              </w:rPr>
              <w:t>使用室の出入口又はその近辺に付けられているか。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３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注意事項等の掲示は行われているか。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４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標識の脱落，汚損又は色褪せ等はないか。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32DF4" w:rsidRPr="0027611C" w:rsidTr="004D5E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4" w:rsidRPr="0027611C" w:rsidRDefault="00032DF4" w:rsidP="004D5EDF">
            <w:pPr>
              <w:spacing w:line="244" w:lineRule="atLeast"/>
              <w:rPr>
                <w:rFonts w:cs="Times New Roman"/>
              </w:rPr>
            </w:pPr>
            <w:r w:rsidRPr="0027611C">
              <w:rPr>
                <w:rFonts w:hint="eastAsia"/>
              </w:rPr>
              <w:t>点検の結果及びこれに伴う措置の内容</w:t>
            </w:r>
          </w:p>
          <w:p w:rsidR="00032DF4" w:rsidRPr="0027611C" w:rsidRDefault="00032DF4" w:rsidP="004D5EDF">
            <w:pPr>
              <w:spacing w:line="244" w:lineRule="atLeast"/>
              <w:rPr>
                <w:rFonts w:cs="Times New Roman"/>
              </w:rPr>
            </w:pPr>
          </w:p>
          <w:p w:rsidR="00032DF4" w:rsidRPr="0027611C" w:rsidRDefault="00032DF4" w:rsidP="004D5EDF">
            <w:pPr>
              <w:spacing w:line="244" w:lineRule="atLeast"/>
              <w:rPr>
                <w:rFonts w:cs="Times New Roman"/>
              </w:rPr>
            </w:pPr>
          </w:p>
        </w:tc>
      </w:tr>
    </w:tbl>
    <w:p w:rsidR="00032DF4" w:rsidRPr="0027611C" w:rsidRDefault="00032DF4" w:rsidP="00032DF4">
      <w:pPr>
        <w:rPr>
          <w:rFonts w:cs="Times New Roman"/>
        </w:rPr>
      </w:pPr>
    </w:p>
    <w:p w:rsidR="00032DF4" w:rsidRPr="0027611C" w:rsidRDefault="00032DF4" w:rsidP="00032DF4">
      <w:pPr>
        <w:rPr>
          <w:rFonts w:cs="Times New Roman"/>
        </w:rPr>
      </w:pPr>
    </w:p>
    <w:p w:rsidR="00032DF4" w:rsidRPr="0027611C" w:rsidRDefault="00032DF4" w:rsidP="00032DF4">
      <w:pPr>
        <w:rPr>
          <w:rFonts w:cs="Times New Roman"/>
        </w:rPr>
      </w:pPr>
    </w:p>
    <w:p w:rsidR="00032DF4" w:rsidRPr="0027611C" w:rsidRDefault="00032DF4" w:rsidP="00032DF4">
      <w:pPr>
        <w:rPr>
          <w:rFonts w:cs="Times New Roman"/>
          <w:color w:val="FF0000"/>
        </w:rPr>
      </w:pPr>
    </w:p>
    <w:p w:rsidR="00032DF4" w:rsidRPr="0027611C" w:rsidRDefault="00032DF4" w:rsidP="00032DF4">
      <w:pPr>
        <w:rPr>
          <w:rFonts w:cs="Times New Roman"/>
          <w:color w:val="FF0000"/>
        </w:rPr>
      </w:pPr>
    </w:p>
    <w:p w:rsidR="00792CCE" w:rsidRPr="00EC48BC" w:rsidRDefault="00792CCE" w:rsidP="00792CCE">
      <w:pPr>
        <w:jc w:val="center"/>
        <w:rPr>
          <w:rFonts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Pr="00EC48BC">
        <w:rPr>
          <w:rFonts w:hint="eastAsia"/>
        </w:rPr>
        <w:t>施－6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032DF4" w:rsidRPr="0027611C" w:rsidRDefault="00032DF4" w:rsidP="00032DF4">
      <w:pPr>
        <w:rPr>
          <w:rFonts w:cs="Times New Roman"/>
        </w:rPr>
      </w:pPr>
      <w:r w:rsidRPr="0027611C">
        <w:rPr>
          <w:rFonts w:hint="eastAsia"/>
        </w:rPr>
        <w:t>Ⅲ</w:t>
      </w:r>
      <w:r w:rsidRPr="0027611C">
        <w:t xml:space="preserve">  </w:t>
      </w:r>
      <w:r w:rsidRPr="0027611C">
        <w:rPr>
          <w:rFonts w:hint="eastAsia"/>
        </w:rPr>
        <w:t>密封された放射性同位元素を使用する施設の点検項目</w:t>
      </w:r>
    </w:p>
    <w:p w:rsidR="00032DF4" w:rsidRPr="0027611C" w:rsidRDefault="00032DF4" w:rsidP="00032DF4">
      <w:pPr>
        <w:rPr>
          <w:rFonts w:cs="Times New Roman"/>
        </w:rPr>
      </w:pPr>
    </w:p>
    <w:p w:rsidR="00032DF4" w:rsidRPr="0027611C" w:rsidRDefault="00032DF4" w:rsidP="00032DF4">
      <w:pPr>
        <w:rPr>
          <w:rFonts w:cs="Times New Roman"/>
        </w:rPr>
      </w:pPr>
      <w:r w:rsidRPr="0027611C">
        <w:rPr>
          <w:rFonts w:hint="eastAsia"/>
        </w:rPr>
        <w:t xml:space="preserve">　１</w:t>
      </w:r>
      <w:r w:rsidRPr="0027611C">
        <w:t xml:space="preserve">  </w:t>
      </w:r>
      <w:r w:rsidRPr="0027611C">
        <w:rPr>
          <w:rFonts w:hint="eastAsia"/>
        </w:rPr>
        <w:t xml:space="preserve">使用室　放射線先端医学実験棟　　低線量率飼育室２　　　　　　</w:t>
      </w:r>
      <w:r w:rsidRPr="0027611C">
        <w:t xml:space="preserve">                                  </w:t>
      </w:r>
    </w:p>
    <w:p w:rsidR="00032DF4" w:rsidRPr="0027611C" w:rsidRDefault="00032DF4" w:rsidP="00032DF4">
      <w:pPr>
        <w:rPr>
          <w:rFonts w:cs="Times New Roman"/>
        </w:rPr>
      </w:pPr>
    </w:p>
    <w:p w:rsidR="00032DF4" w:rsidRPr="0027611C" w:rsidRDefault="00032DF4" w:rsidP="00032DF4">
      <w:pPr>
        <w:ind w:firstLineChars="2000" w:firstLine="4249"/>
      </w:pPr>
      <w:r w:rsidRPr="0027611C">
        <w:rPr>
          <w:rFonts w:hint="eastAsia"/>
        </w:rPr>
        <w:t>点検実施日　令和　　年　　月　　日（　）～　日（　）</w:t>
      </w:r>
    </w:p>
    <w:p w:rsidR="00032DF4" w:rsidRPr="0027611C" w:rsidRDefault="00032DF4" w:rsidP="00032DF4">
      <w:pPr>
        <w:ind w:firstLineChars="2000" w:firstLine="4249"/>
        <w:jc w:val="both"/>
        <w:rPr>
          <w:rFonts w:hint="eastAsia"/>
        </w:rPr>
      </w:pPr>
      <w:r w:rsidRPr="0027611C">
        <w:rPr>
          <w:rFonts w:hint="eastAsia"/>
        </w:rPr>
        <w:t xml:space="preserve">点検実施者　</w:t>
      </w:r>
    </w:p>
    <w:p w:rsidR="00032DF4" w:rsidRPr="0027611C" w:rsidRDefault="00032DF4" w:rsidP="00032DF4">
      <w:pPr>
        <w:suppressAutoHyphens/>
        <w:wordWrap w:val="0"/>
        <w:autoSpaceDE/>
        <w:autoSpaceDN/>
        <w:ind w:firstLineChars="2300" w:firstLine="4886"/>
        <w:jc w:val="both"/>
        <w:textAlignment w:val="baseline"/>
        <w:rPr>
          <w:rFonts w:hAnsi="ＭＳ 明朝" w:hint="eastAsia"/>
        </w:rPr>
      </w:pPr>
    </w:p>
    <w:p w:rsidR="00032DF4" w:rsidRPr="0027611C" w:rsidRDefault="00032DF4" w:rsidP="00032DF4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032DF4" w:rsidRPr="0027611C" w:rsidTr="004D5E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区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点検頻度</w:t>
            </w:r>
          </w:p>
          <w:p w:rsidR="00032DF4" w:rsidRPr="0027611C" w:rsidRDefault="00032DF4" w:rsidP="004D5EDF">
            <w:pPr>
              <w:spacing w:line="244" w:lineRule="atLeast"/>
              <w:jc w:val="center"/>
            </w:pPr>
            <w:r w:rsidRPr="0027611C">
              <w:t>(</w:t>
            </w:r>
            <w:r w:rsidRPr="0027611C">
              <w:rPr>
                <w:rFonts w:hint="eastAsia"/>
              </w:rPr>
              <w:t>回／年度</w:t>
            </w:r>
            <w:r w:rsidRPr="0027611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点検結果</w:t>
            </w:r>
          </w:p>
        </w:tc>
      </w:tr>
      <w:tr w:rsidR="00032DF4" w:rsidRPr="0027611C" w:rsidTr="004D5EDF">
        <w:trPr>
          <w:trHeight w:val="113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位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置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１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設置位置は，承認内容（申請書及び添付図面の内容）に合致して</w:t>
            </w:r>
          </w:p>
          <w:p w:rsidR="00032DF4" w:rsidRPr="0027611C" w:rsidRDefault="00032DF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主要構造部等は，耐火性構造又は不燃材造りと</w:t>
            </w:r>
            <w:r w:rsidR="0027611C" w:rsidRPr="0027611C">
              <w:rPr>
                <w:rFonts w:hint="eastAsia"/>
              </w:rPr>
              <w:t>なって</w:t>
            </w:r>
            <w:r w:rsidRPr="0027611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32DF4" w:rsidRPr="0027611C" w:rsidTr="004D5EDF">
        <w:trPr>
          <w:trHeight w:val="197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遮　へ　い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１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設置位置は，承認内容（申請書の内容）に合致しているか。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コンクリートの遮へい体に遮へい機能に影響を及ぼすような著し</w:t>
            </w:r>
          </w:p>
          <w:p w:rsidR="00032DF4" w:rsidRPr="0027611C" w:rsidRDefault="00032DF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いき裂や損傷がないか。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３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遮へい扉その他の遮へい体にすきまや損傷等がないか。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４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遮へい体に設けられた貫通部からの放射線の漏えいに異常がない</w:t>
            </w:r>
          </w:p>
          <w:p w:rsidR="00032DF4" w:rsidRPr="0027611C" w:rsidRDefault="00032DF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32DF4" w:rsidRPr="0027611C" w:rsidTr="004D5EDF">
        <w:trPr>
          <w:trHeight w:val="99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器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具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１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遠隔操作装置は円滑に作動しているか。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部品等に異常はないか。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32DF4" w:rsidRPr="0027611C" w:rsidTr="004D5EDF">
        <w:trPr>
          <w:trHeight w:val="172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線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源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移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動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機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構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t xml:space="preserve">  </w:t>
            </w:r>
            <w:r w:rsidRPr="0027611C">
              <w:rPr>
                <w:rFonts w:hint="eastAsia"/>
              </w:rPr>
              <w:t>線源の移動操作が円滑にできるか。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32DF4" w:rsidRPr="0027611C" w:rsidTr="004D5EDF">
        <w:trPr>
          <w:trHeight w:val="15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標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識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１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「放射性同位元素使用室」の標識が付けられているか。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標識は</w:t>
            </w:r>
            <w:r w:rsidRPr="0027611C">
              <w:t>,</w:t>
            </w:r>
            <w:r w:rsidRPr="0027611C">
              <w:rPr>
                <w:rFonts w:hint="eastAsia"/>
              </w:rPr>
              <w:t>使用室の出入口又はその近辺に付けられているか。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３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注意事項等の掲示は行われているか。</w:t>
            </w:r>
          </w:p>
          <w:p w:rsidR="00032DF4" w:rsidRPr="0027611C" w:rsidRDefault="00032DF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27611C">
              <w:rPr>
                <w:rFonts w:hint="eastAsia"/>
              </w:rPr>
              <w:t>４</w:t>
            </w:r>
            <w:r w:rsidRPr="0027611C">
              <w:t xml:space="preserve">  </w:t>
            </w:r>
            <w:r w:rsidRPr="0027611C">
              <w:rPr>
                <w:rFonts w:hint="eastAsia"/>
              </w:rPr>
              <w:t>標識の脱落，汚損又は色褪せ等はないか。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27611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27611C" w:rsidRDefault="00032DF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32DF4" w:rsidRPr="0027611C" w:rsidTr="004D5E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DF4" w:rsidRPr="0027611C" w:rsidRDefault="00032DF4" w:rsidP="004D5EDF">
            <w:pPr>
              <w:spacing w:line="244" w:lineRule="atLeast"/>
              <w:rPr>
                <w:rFonts w:cs="Times New Roman"/>
              </w:rPr>
            </w:pPr>
            <w:r w:rsidRPr="0027611C">
              <w:rPr>
                <w:rFonts w:hint="eastAsia"/>
              </w:rPr>
              <w:t>点検の結果及びこれに伴う措置の内容</w:t>
            </w:r>
          </w:p>
          <w:p w:rsidR="00032DF4" w:rsidRPr="0027611C" w:rsidRDefault="00032DF4" w:rsidP="004D5EDF">
            <w:pPr>
              <w:spacing w:line="244" w:lineRule="atLeast"/>
              <w:rPr>
                <w:rFonts w:cs="Times New Roman"/>
              </w:rPr>
            </w:pPr>
          </w:p>
          <w:p w:rsidR="00032DF4" w:rsidRPr="0027611C" w:rsidRDefault="00032DF4" w:rsidP="004D5EDF">
            <w:pPr>
              <w:spacing w:line="244" w:lineRule="atLeast"/>
              <w:rPr>
                <w:rFonts w:cs="Times New Roman"/>
              </w:rPr>
            </w:pPr>
          </w:p>
        </w:tc>
      </w:tr>
    </w:tbl>
    <w:p w:rsidR="00032DF4" w:rsidRPr="0027611C" w:rsidRDefault="00032DF4" w:rsidP="00032DF4">
      <w:pPr>
        <w:rPr>
          <w:rFonts w:cs="Times New Roman"/>
          <w:color w:val="FF0000"/>
        </w:rPr>
      </w:pPr>
    </w:p>
    <w:p w:rsidR="00032DF4" w:rsidRPr="0027611C" w:rsidRDefault="00032DF4" w:rsidP="00064C26">
      <w:pPr>
        <w:rPr>
          <w:color w:val="FF0000"/>
        </w:rPr>
      </w:pPr>
    </w:p>
    <w:p w:rsidR="00032DF4" w:rsidRPr="0027611C" w:rsidRDefault="00032DF4" w:rsidP="00064C26">
      <w:pPr>
        <w:rPr>
          <w:color w:val="FF0000"/>
        </w:rPr>
      </w:pPr>
    </w:p>
    <w:p w:rsidR="00032DF4" w:rsidRPr="0027611C" w:rsidRDefault="00032DF4" w:rsidP="00064C26">
      <w:pPr>
        <w:rPr>
          <w:color w:val="FF0000"/>
        </w:rPr>
      </w:pPr>
    </w:p>
    <w:p w:rsidR="00032DF4" w:rsidRPr="00EC48BC" w:rsidRDefault="00032DF4" w:rsidP="00064C26"/>
    <w:p w:rsidR="00032DF4" w:rsidRPr="00EC48BC" w:rsidRDefault="00792CCE" w:rsidP="00792CCE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Pr="00EC48BC">
        <w:rPr>
          <w:rFonts w:hint="eastAsia"/>
        </w:rPr>
        <w:t>施－７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064C26" w:rsidRPr="00EC48BC" w:rsidRDefault="00064C26" w:rsidP="00064C26">
      <w:pPr>
        <w:rPr>
          <w:rFonts w:cs="Times New Roman"/>
        </w:rPr>
      </w:pPr>
      <w:r w:rsidRPr="00EC48BC">
        <w:rPr>
          <w:rFonts w:hint="eastAsia"/>
        </w:rPr>
        <w:t>２</w:t>
      </w:r>
      <w:r w:rsidRPr="00EC48BC">
        <w:t xml:space="preserve">  </w:t>
      </w:r>
      <w:r w:rsidR="00032DF4" w:rsidRPr="00EC48BC">
        <w:rPr>
          <w:rFonts w:hint="eastAsia"/>
        </w:rPr>
        <w:t>入退出その他の安全装置の設備　　放射線先端医学実験</w:t>
      </w:r>
      <w:r w:rsidRPr="00EC48BC">
        <w:rPr>
          <w:rFonts w:hint="eastAsia"/>
        </w:rPr>
        <w:t xml:space="preserve">棟　　</w:t>
      </w:r>
      <w:r w:rsidR="00032DF4" w:rsidRPr="00EC48BC">
        <w:rPr>
          <w:rFonts w:hint="eastAsia"/>
        </w:rPr>
        <w:t>低線量率照射</w:t>
      </w:r>
      <w:r w:rsidRPr="00EC48BC">
        <w:rPr>
          <w:rFonts w:hint="eastAsia"/>
        </w:rPr>
        <w:t>室</w:t>
      </w:r>
      <w:r w:rsidR="00032DF4" w:rsidRPr="00EC48BC">
        <w:rPr>
          <w:rFonts w:hint="eastAsia"/>
        </w:rPr>
        <w:t>１</w:t>
      </w:r>
      <w:r w:rsidRPr="00EC48BC">
        <w:t xml:space="preserve">                     </w:t>
      </w:r>
    </w:p>
    <w:p w:rsidR="00064C26" w:rsidRPr="00EC48BC" w:rsidRDefault="00064C26" w:rsidP="00064C26">
      <w:pPr>
        <w:rPr>
          <w:rFonts w:cs="Times New Roman"/>
        </w:rPr>
      </w:pPr>
    </w:p>
    <w:p w:rsidR="001D0E11" w:rsidRPr="00EC48BC" w:rsidRDefault="001D0E11" w:rsidP="001D0E11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1D0E11" w:rsidRPr="00EC48BC" w:rsidRDefault="001D0E11" w:rsidP="001D0E11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565851" w:rsidRPr="00EC48BC" w:rsidRDefault="00565851" w:rsidP="00565851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064C26" w:rsidRPr="00EC48BC" w:rsidTr="003545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064C26" w:rsidRPr="00EC48BC" w:rsidRDefault="00064C26" w:rsidP="003545DF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0D1D34" w:rsidRPr="00EC48BC" w:rsidTr="003A1949">
        <w:trPr>
          <w:trHeight w:val="205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自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動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表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示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装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自動表示装置の設置位置は，承認内容（申請書の記載内容）に合</w:t>
            </w:r>
          </w:p>
          <w:p w:rsidR="000D1D34" w:rsidRPr="00EC48BC" w:rsidRDefault="000D1D34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自動表示装置には，「照射中」等の文字による表示がされている</w:t>
            </w:r>
          </w:p>
          <w:p w:rsidR="000D1D34" w:rsidRPr="00EC48BC" w:rsidRDefault="000D1D34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 xml:space="preserve">自動表示装置は，放射線の照射と連動して自動的に作動するか。　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2DF4" w:rsidRPr="00EC48BC" w:rsidRDefault="00032DF4" w:rsidP="00032DF4">
            <w:pPr>
              <w:spacing w:line="244" w:lineRule="atLeast"/>
              <w:jc w:val="center"/>
              <w:rPr>
                <w:rFonts w:hint="eastAsia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D1D34" w:rsidRPr="00EC48BC" w:rsidRDefault="00032DF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C8305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D1D34" w:rsidRPr="00EC48BC" w:rsidTr="003A1949">
        <w:trPr>
          <w:trHeight w:val="225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イ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ン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タ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｜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ロ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ッ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ク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設置位置，種類及び機能は，承認内容（申請書の記載内容）に合</w:t>
            </w:r>
          </w:p>
          <w:p w:rsidR="000D1D34" w:rsidRPr="00EC48BC" w:rsidRDefault="000D1D34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インターロックは放射線の照射装置等と連動して確実に作動する</w:t>
            </w:r>
          </w:p>
          <w:p w:rsidR="000D1D34" w:rsidRPr="00EC48BC" w:rsidRDefault="000D1D34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  <w:p w:rsidR="000D1D34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扉が両扉である場合，インターロックは両扉に設置されているか。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32DF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D1D34" w:rsidRPr="00EC48BC" w:rsidRDefault="00032DF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1D34" w:rsidRPr="00EC48BC" w:rsidRDefault="000D1D34" w:rsidP="003545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64C26" w:rsidRPr="00EC48BC" w:rsidTr="003A1949">
        <w:trPr>
          <w:trHeight w:val="28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そ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の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他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の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安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全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装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4C26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="00064C26" w:rsidRPr="00EC48BC">
              <w:t xml:space="preserve">  </w:t>
            </w:r>
            <w:r w:rsidR="00064C26" w:rsidRPr="00EC48BC">
              <w:rPr>
                <w:rFonts w:hint="eastAsia"/>
              </w:rPr>
              <w:t>出入口の扉等は，閉じ込められた者が速やかに脱出できるような</w:t>
            </w:r>
          </w:p>
          <w:p w:rsidR="00064C26" w:rsidRPr="00EC48BC" w:rsidRDefault="00064C26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措置が講じられているか。</w:t>
            </w:r>
          </w:p>
          <w:p w:rsidR="00064C26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="00064C26" w:rsidRPr="00EC48BC">
              <w:t xml:space="preserve">  </w:t>
            </w:r>
            <w:r w:rsidR="00064C26" w:rsidRPr="00EC48BC">
              <w:rPr>
                <w:rFonts w:hint="eastAsia"/>
              </w:rPr>
              <w:t>緊急停止ボタン（安全ボタン）は確実に作動するか。</w:t>
            </w:r>
          </w:p>
          <w:p w:rsidR="00064C26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="00064C26" w:rsidRPr="00EC48BC">
              <w:t xml:space="preserve">  </w:t>
            </w:r>
            <w:r w:rsidR="00064C26" w:rsidRPr="00EC48BC">
              <w:rPr>
                <w:rFonts w:hint="eastAsia"/>
              </w:rPr>
              <w:t>エリアモニタ等の監視装置は正常に作動するか。</w:t>
            </w:r>
          </w:p>
          <w:p w:rsidR="00064C26" w:rsidRPr="00EC48BC" w:rsidRDefault="000D1D34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４</w:t>
            </w:r>
            <w:r w:rsidR="00064C26" w:rsidRPr="00EC48BC">
              <w:t xml:space="preserve">  </w:t>
            </w:r>
            <w:r w:rsidR="00064C26" w:rsidRPr="00EC48BC">
              <w:rPr>
                <w:rFonts w:hint="eastAsia"/>
              </w:rPr>
              <w:t>監視用テレビは，所定の区域が監視できるか。</w:t>
            </w:r>
          </w:p>
          <w:p w:rsidR="00064C26" w:rsidRPr="00EC48BC" w:rsidRDefault="000D1D34" w:rsidP="00EC4A88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５</w:t>
            </w:r>
            <w:r w:rsidR="00064C26" w:rsidRPr="00EC48BC">
              <w:t xml:space="preserve">  </w:t>
            </w:r>
            <w:r w:rsidR="00064C26" w:rsidRPr="00EC48BC">
              <w:rPr>
                <w:rFonts w:hint="eastAsia"/>
              </w:rPr>
              <w:t>放射線測定器の種類及び台数は</w:t>
            </w:r>
            <w:r w:rsidR="00C14E40">
              <w:rPr>
                <w:rFonts w:hint="eastAsia"/>
              </w:rPr>
              <w:t>そろって</w:t>
            </w:r>
            <w:r w:rsidR="00064C26"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4C26" w:rsidRPr="00EC48BC" w:rsidRDefault="00064C26" w:rsidP="003545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064C26" w:rsidRPr="00EC48BC" w:rsidTr="003545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C26" w:rsidRPr="00EC48BC" w:rsidRDefault="00064C26" w:rsidP="003545DF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  <w:p w:rsidR="00064C26" w:rsidRPr="00EC48BC" w:rsidRDefault="00064C26" w:rsidP="003545DF">
            <w:pPr>
              <w:spacing w:line="244" w:lineRule="atLeast"/>
              <w:rPr>
                <w:rFonts w:cs="Times New Roman"/>
              </w:rPr>
            </w:pPr>
          </w:p>
          <w:p w:rsidR="00064C26" w:rsidRPr="00EC48BC" w:rsidRDefault="00064C26" w:rsidP="003545DF">
            <w:pPr>
              <w:spacing w:line="244" w:lineRule="atLeast"/>
              <w:rPr>
                <w:rFonts w:cs="Times New Roman"/>
              </w:rPr>
            </w:pPr>
          </w:p>
        </w:tc>
      </w:tr>
    </w:tbl>
    <w:p w:rsidR="00064C26" w:rsidRPr="00EC48BC" w:rsidRDefault="00064C26" w:rsidP="00064C26">
      <w:pPr>
        <w:rPr>
          <w:rFonts w:cs="Times New Roman"/>
        </w:rPr>
      </w:pPr>
    </w:p>
    <w:p w:rsidR="00064C26" w:rsidRPr="00EC48BC" w:rsidRDefault="00064C26" w:rsidP="00064C26">
      <w:pPr>
        <w:rPr>
          <w:rFonts w:cs="Times New Roman"/>
        </w:rPr>
      </w:pPr>
    </w:p>
    <w:p w:rsidR="00064C26" w:rsidRPr="00EC48BC" w:rsidRDefault="00064C26" w:rsidP="00064C26">
      <w:pPr>
        <w:rPr>
          <w:rFonts w:cs="Times New Roman"/>
        </w:rPr>
      </w:pPr>
    </w:p>
    <w:p w:rsidR="00064C26" w:rsidRPr="00EC48BC" w:rsidRDefault="00064C26" w:rsidP="00064C26">
      <w:pPr>
        <w:rPr>
          <w:rFonts w:cs="Times New Roman" w:hint="eastAsia"/>
        </w:rPr>
      </w:pPr>
    </w:p>
    <w:p w:rsidR="00064C26" w:rsidRPr="00EC48BC" w:rsidRDefault="00064C26" w:rsidP="00064C26">
      <w:pPr>
        <w:rPr>
          <w:rFonts w:cs="Times New Roman" w:hint="eastAsia"/>
        </w:rPr>
      </w:pPr>
    </w:p>
    <w:p w:rsidR="00064C26" w:rsidRPr="00EC48BC" w:rsidRDefault="00064C26" w:rsidP="00064C26">
      <w:pPr>
        <w:rPr>
          <w:rFonts w:cs="Times New Roman" w:hint="eastAsia"/>
        </w:rPr>
      </w:pPr>
    </w:p>
    <w:p w:rsidR="00064C26" w:rsidRPr="00EC48BC" w:rsidRDefault="00064C26" w:rsidP="00064C26">
      <w:pPr>
        <w:rPr>
          <w:rFonts w:cs="Times New Roman" w:hint="eastAsia"/>
        </w:rPr>
      </w:pPr>
    </w:p>
    <w:p w:rsidR="00064C26" w:rsidRPr="00EC48BC" w:rsidRDefault="00064C26" w:rsidP="00064C26">
      <w:pPr>
        <w:rPr>
          <w:rFonts w:cs="Times New Roman"/>
        </w:rPr>
      </w:pPr>
    </w:p>
    <w:p w:rsidR="00064C26" w:rsidRPr="00EC48BC" w:rsidRDefault="00064C26" w:rsidP="00064C26">
      <w:pPr>
        <w:rPr>
          <w:rFonts w:cs="Times New Roman"/>
        </w:rPr>
      </w:pPr>
    </w:p>
    <w:p w:rsidR="00064C26" w:rsidRPr="00EC48BC" w:rsidRDefault="00064C26" w:rsidP="00064C26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="00792CCE" w:rsidRPr="00EC48BC">
        <w:rPr>
          <w:rFonts w:hint="eastAsia"/>
        </w:rPr>
        <w:t>施－８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E916EE" w:rsidRPr="00EC48BC" w:rsidRDefault="00E916EE" w:rsidP="00E916EE">
      <w:pPr>
        <w:rPr>
          <w:rFonts w:cs="Times New Roman"/>
        </w:rPr>
      </w:pPr>
      <w:r w:rsidRPr="00EC48BC">
        <w:rPr>
          <w:rFonts w:hint="eastAsia"/>
        </w:rPr>
        <w:t>２</w:t>
      </w:r>
      <w:r w:rsidRPr="00EC48BC">
        <w:t xml:space="preserve">  </w:t>
      </w:r>
      <w:r w:rsidRPr="00EC48BC">
        <w:rPr>
          <w:rFonts w:hint="eastAsia"/>
        </w:rPr>
        <w:t>入退出その他の安全装置の設備　　放射線先端医学実験棟　　低線量率照射室２</w:t>
      </w:r>
      <w:r w:rsidRPr="00EC48BC">
        <w:t xml:space="preserve">                     </w:t>
      </w:r>
    </w:p>
    <w:p w:rsidR="00E916EE" w:rsidRPr="00EC48BC" w:rsidRDefault="00E916EE" w:rsidP="00E916EE">
      <w:pPr>
        <w:rPr>
          <w:rFonts w:cs="Times New Roman"/>
        </w:rPr>
      </w:pPr>
    </w:p>
    <w:p w:rsidR="00E916EE" w:rsidRPr="00EC48BC" w:rsidRDefault="00E916EE" w:rsidP="00E916EE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E916EE" w:rsidRPr="00EC48BC" w:rsidRDefault="00E916EE" w:rsidP="00E916EE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E916EE" w:rsidRPr="00EC48BC" w:rsidRDefault="00E916EE" w:rsidP="00E916EE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E916EE" w:rsidRPr="00EC48BC" w:rsidTr="004D5E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E916EE" w:rsidRPr="00EC48BC" w:rsidRDefault="00E916EE" w:rsidP="004D5EDF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E916EE" w:rsidRPr="00EC48BC" w:rsidTr="004D5EDF">
        <w:trPr>
          <w:trHeight w:val="205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自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動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表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示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装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自動表示装置の設置位置は，承認内容（申請書の記載内容）に合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自動表示装置には，「照射中」等の文字による表示がされている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 xml:space="preserve">自動表示装置は，放射線の照射と連動して自動的に作動するか。　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hint="eastAsia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E916EE" w:rsidRPr="00EC48BC" w:rsidTr="004D5EDF">
        <w:trPr>
          <w:trHeight w:val="225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イ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ン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タ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｜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ロ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ッ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ク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設置位置，種類及び機能は，承認内容（申請書の記載内容）に合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インターロックは放射線の照射装置等と連動して確実に作動する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扉が両扉である場合，インターロックは両扉に設置されているか。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E916EE" w:rsidRPr="00EC48BC" w:rsidTr="004D5EDF">
        <w:trPr>
          <w:trHeight w:val="28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そ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の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他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の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安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全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装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出入口の扉等は，閉じ込められた者が速やかに脱出できるような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措置が講じられているか。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緊急停止ボタン（安全ボタン）は確実に作動するか。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エリアモニタ等の監視装置は正常に作動するか。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４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監視用テレビは，所定の区域が監視できるか。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５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放射線測定器の種類及び台数は</w:t>
            </w:r>
            <w:r w:rsidR="00C14E40">
              <w:rPr>
                <w:rFonts w:hint="eastAsia"/>
              </w:rPr>
              <w:t>そろって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E916EE" w:rsidRPr="00EC48BC" w:rsidTr="004D5E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EE" w:rsidRPr="00EC48BC" w:rsidRDefault="00E916EE" w:rsidP="004D5EDF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  <w:p w:rsidR="00E916EE" w:rsidRPr="00EC48BC" w:rsidRDefault="00E916EE" w:rsidP="004D5EDF">
            <w:pPr>
              <w:spacing w:line="244" w:lineRule="atLeast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rPr>
                <w:rFonts w:cs="Times New Roman"/>
              </w:rPr>
            </w:pPr>
          </w:p>
        </w:tc>
      </w:tr>
    </w:tbl>
    <w:p w:rsidR="00E916EE" w:rsidRPr="00EC48BC" w:rsidRDefault="00E916EE"/>
    <w:p w:rsidR="00E916EE" w:rsidRPr="00EC48BC" w:rsidRDefault="00E916EE"/>
    <w:p w:rsidR="00E916EE" w:rsidRPr="00EC48BC" w:rsidRDefault="00E916EE"/>
    <w:p w:rsidR="00E916EE" w:rsidRPr="00EC48BC" w:rsidRDefault="00E916EE"/>
    <w:p w:rsidR="00E916EE" w:rsidRPr="00EC48BC" w:rsidRDefault="00E916EE"/>
    <w:p w:rsidR="00E916EE" w:rsidRPr="00EC48BC" w:rsidRDefault="00E916EE"/>
    <w:p w:rsidR="00E916EE" w:rsidRPr="00EC48BC" w:rsidRDefault="00E916EE"/>
    <w:p w:rsidR="00E916EE" w:rsidRPr="00EC48BC" w:rsidRDefault="00E916EE"/>
    <w:p w:rsidR="00E916EE" w:rsidRPr="00EC48BC" w:rsidRDefault="00E916EE"/>
    <w:p w:rsidR="00E916EE" w:rsidRPr="00EC48BC" w:rsidRDefault="00792CCE" w:rsidP="00792CCE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Pr="00EC48BC">
        <w:rPr>
          <w:rFonts w:hint="eastAsia"/>
        </w:rPr>
        <w:t>施－９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7D5197" w:rsidRPr="00EC48BC" w:rsidRDefault="007D5197">
      <w:pPr>
        <w:rPr>
          <w:rFonts w:cs="Times New Roman"/>
        </w:rPr>
      </w:pPr>
      <w:r w:rsidRPr="00EC48BC">
        <w:rPr>
          <w:rFonts w:hint="eastAsia"/>
        </w:rPr>
        <w:t xml:space="preserve">　２</w:t>
      </w:r>
      <w:r w:rsidRPr="00EC48BC">
        <w:t xml:space="preserve">  </w:t>
      </w:r>
      <w:r w:rsidR="00E916EE" w:rsidRPr="00EC48BC">
        <w:rPr>
          <w:rFonts w:hint="eastAsia"/>
        </w:rPr>
        <w:t>入退出その他の安全装置の設備　　放射線先端医学実験</w:t>
      </w:r>
      <w:r w:rsidRPr="00EC48BC">
        <w:rPr>
          <w:rFonts w:hint="eastAsia"/>
        </w:rPr>
        <w:t xml:space="preserve">棟　　</w:t>
      </w:r>
      <w:r w:rsidR="00E916EE" w:rsidRPr="00EC48BC">
        <w:rPr>
          <w:rFonts w:hint="eastAsia"/>
        </w:rPr>
        <w:t>ガンマセル</w:t>
      </w:r>
      <w:r w:rsidRPr="00EC48BC">
        <w:rPr>
          <w:rFonts w:hint="eastAsia"/>
        </w:rPr>
        <w:t xml:space="preserve">室　　</w:t>
      </w:r>
      <w:r w:rsidRPr="00EC48BC">
        <w:t xml:space="preserve">                         </w:t>
      </w:r>
    </w:p>
    <w:p w:rsidR="007D5197" w:rsidRPr="00EC48BC" w:rsidRDefault="007D5197">
      <w:pPr>
        <w:rPr>
          <w:rFonts w:cs="Times New Roman"/>
        </w:rPr>
      </w:pPr>
    </w:p>
    <w:p w:rsidR="001D0E11" w:rsidRPr="00EC48BC" w:rsidRDefault="001D0E11" w:rsidP="001D0E11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1D0E11" w:rsidRPr="00EC48BC" w:rsidRDefault="001D0E11" w:rsidP="001D0E11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565851" w:rsidRPr="00EC48BC" w:rsidRDefault="00565851" w:rsidP="00565851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7D5197" w:rsidRPr="00EC48BC" w:rsidTr="005D2EE3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7D5197" w:rsidRPr="00EC48BC" w:rsidRDefault="007D5197" w:rsidP="00EF61E9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B37ED6" w:rsidRPr="00EC48BC" w:rsidTr="003A1949">
        <w:trPr>
          <w:trHeight w:val="17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自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動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表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示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装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EF61E9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自動表示装置の設置位置は，承認内容（申請書の記載内容）に合</w:t>
            </w:r>
          </w:p>
          <w:p w:rsidR="00B37ED6" w:rsidRPr="00EC48BC" w:rsidRDefault="00B37ED6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B37ED6" w:rsidRPr="00EC48BC" w:rsidRDefault="00B37ED6" w:rsidP="00EF61E9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自動表示装置には，「照射中」等の文字による表示がされている</w:t>
            </w:r>
          </w:p>
          <w:p w:rsidR="00B37ED6" w:rsidRPr="00EC48BC" w:rsidRDefault="00B37ED6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  <w:p w:rsidR="00B37ED6" w:rsidRPr="00EC48BC" w:rsidRDefault="00B37ED6" w:rsidP="00EF61E9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 xml:space="preserve">自動表示装置は，放射線の照射と連動して自動的に作動するか。　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E916EE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37ED6" w:rsidRPr="00EC48BC" w:rsidRDefault="00E916EE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37ED6" w:rsidRPr="00EC48BC" w:rsidTr="003A1949">
        <w:trPr>
          <w:trHeight w:val="212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イ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ン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タ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｜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ロ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ッ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ク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EF61E9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設置位置，種類及び機能は，承認内容（申請書の記載内容）に合</w:t>
            </w:r>
          </w:p>
          <w:p w:rsidR="00B37ED6" w:rsidRPr="00EC48BC" w:rsidRDefault="00B37ED6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B37ED6" w:rsidRPr="00EC48BC" w:rsidRDefault="00B37ED6" w:rsidP="00EF61E9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インターロックは放射線の照射装置等と連動して確実に作動する</w:t>
            </w:r>
          </w:p>
          <w:p w:rsidR="00B37ED6" w:rsidRPr="00EC48BC" w:rsidRDefault="00B37ED6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E916EE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EF61E9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7D5197" w:rsidRPr="00EC48BC" w:rsidTr="003A1949">
        <w:trPr>
          <w:trHeight w:val="281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そ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の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他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の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安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全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装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8A6E67" w:rsidP="00EF61E9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="007D5197" w:rsidRPr="00EC48BC">
              <w:t xml:space="preserve">  </w:t>
            </w:r>
            <w:r w:rsidR="007D5197" w:rsidRPr="00EC48BC">
              <w:rPr>
                <w:rFonts w:hint="eastAsia"/>
              </w:rPr>
              <w:t>出入口の扉等は，閉じ込められた者が速やかに脱出できるような</w:t>
            </w:r>
          </w:p>
          <w:p w:rsidR="007D5197" w:rsidRPr="00EC48BC" w:rsidRDefault="007D5197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措置が講じられているか。</w:t>
            </w:r>
          </w:p>
          <w:p w:rsidR="007D5197" w:rsidRPr="00EC48BC" w:rsidRDefault="008A6E67" w:rsidP="00EF61E9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="007D5197" w:rsidRPr="00EC48BC">
              <w:t xml:space="preserve">  </w:t>
            </w:r>
            <w:r w:rsidR="007D5197" w:rsidRPr="00EC48BC">
              <w:rPr>
                <w:rFonts w:hint="eastAsia"/>
              </w:rPr>
              <w:t>緊急停止ボタン（安全ボタン）は確実に作動するか。</w:t>
            </w:r>
          </w:p>
          <w:p w:rsidR="007D5197" w:rsidRPr="00EC48BC" w:rsidRDefault="008A6E67" w:rsidP="00EF61E9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="007D5197" w:rsidRPr="00EC48BC">
              <w:t xml:space="preserve">  </w:t>
            </w:r>
            <w:r w:rsidR="007D5197" w:rsidRPr="00EC48BC">
              <w:rPr>
                <w:rFonts w:hint="eastAsia"/>
              </w:rPr>
              <w:t>エリアモニタ等の監視装置は正常に作動するか。</w:t>
            </w:r>
          </w:p>
          <w:p w:rsidR="007D5197" w:rsidRPr="00EC48BC" w:rsidRDefault="008A6E67" w:rsidP="008A6E67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４</w:t>
            </w:r>
            <w:r w:rsidR="007D5197" w:rsidRPr="00EC48BC">
              <w:t xml:space="preserve">  </w:t>
            </w:r>
            <w:r w:rsidR="007D5197" w:rsidRPr="00EC48BC">
              <w:rPr>
                <w:rFonts w:hint="eastAsia"/>
              </w:rPr>
              <w:t>放射線測定器の種類及び台数は</w:t>
            </w:r>
            <w:r w:rsidR="00C14E40">
              <w:rPr>
                <w:rFonts w:hint="eastAsia"/>
              </w:rPr>
              <w:t>そろって</w:t>
            </w:r>
            <w:r w:rsidR="007D5197"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5197" w:rsidRPr="00EC48BC" w:rsidRDefault="007D5197" w:rsidP="00EF61E9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7D5197" w:rsidRPr="00EC48BC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97" w:rsidRPr="00EC48BC" w:rsidRDefault="007D5197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  <w:p w:rsidR="00FA36F0" w:rsidRPr="00EC48BC" w:rsidRDefault="00FA36F0">
            <w:pPr>
              <w:spacing w:line="244" w:lineRule="atLeast"/>
              <w:rPr>
                <w:rFonts w:cs="Times New Roman"/>
              </w:rPr>
            </w:pPr>
          </w:p>
          <w:p w:rsidR="00FA36F0" w:rsidRPr="00EC48BC" w:rsidRDefault="00FA36F0">
            <w:pPr>
              <w:spacing w:line="244" w:lineRule="atLeast"/>
              <w:rPr>
                <w:rFonts w:cs="Times New Roman"/>
              </w:rPr>
            </w:pPr>
          </w:p>
        </w:tc>
      </w:tr>
    </w:tbl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 w:hint="eastAsia"/>
        </w:rPr>
      </w:pPr>
    </w:p>
    <w:p w:rsidR="002B0DC2" w:rsidRPr="00EC48BC" w:rsidRDefault="002B0DC2">
      <w:pPr>
        <w:rPr>
          <w:rFonts w:cs="Times New Roman" w:hint="eastAsia"/>
        </w:rPr>
      </w:pPr>
    </w:p>
    <w:p w:rsidR="002B0DC2" w:rsidRPr="00EC48BC" w:rsidRDefault="002B0DC2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>
      <w:pPr>
        <w:rPr>
          <w:rFonts w:cs="Times New Roman"/>
        </w:rPr>
      </w:pPr>
    </w:p>
    <w:p w:rsidR="007D5197" w:rsidRPr="00EC48BC" w:rsidRDefault="007D5197" w:rsidP="001F1AF8">
      <w:pPr>
        <w:jc w:val="center"/>
        <w:rPr>
          <w:rFonts w:cs="Times New Roman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="00792CCE" w:rsidRPr="00EC48BC">
        <w:rPr>
          <w:rFonts w:hint="eastAsia"/>
        </w:rPr>
        <w:t>施－１０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E916EE" w:rsidRPr="00EC48BC" w:rsidRDefault="00E916EE" w:rsidP="00E916EE">
      <w:pPr>
        <w:rPr>
          <w:rFonts w:cs="Times New Roman"/>
        </w:rPr>
      </w:pPr>
      <w:r w:rsidRPr="00EC48BC">
        <w:rPr>
          <w:rFonts w:hint="eastAsia"/>
        </w:rPr>
        <w:t>２</w:t>
      </w:r>
      <w:r w:rsidRPr="00EC48BC">
        <w:t xml:space="preserve">  </w:t>
      </w:r>
      <w:r w:rsidRPr="00EC48BC">
        <w:rPr>
          <w:rFonts w:hint="eastAsia"/>
        </w:rPr>
        <w:t>入退出その他の安全装置の設備　　放射線先端医学実験棟　　低線量率飼育室１</w:t>
      </w:r>
      <w:r w:rsidRPr="00EC48BC">
        <w:t xml:space="preserve">                     </w:t>
      </w:r>
    </w:p>
    <w:p w:rsidR="00E916EE" w:rsidRPr="00EC48BC" w:rsidRDefault="00E916EE" w:rsidP="00E916EE">
      <w:pPr>
        <w:rPr>
          <w:rFonts w:cs="Times New Roman"/>
        </w:rPr>
      </w:pPr>
    </w:p>
    <w:p w:rsidR="00E916EE" w:rsidRPr="00EC48BC" w:rsidRDefault="00E916EE" w:rsidP="00E916EE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E916EE" w:rsidRPr="00EC48BC" w:rsidRDefault="00E916EE" w:rsidP="00E916EE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E916EE" w:rsidRPr="00EC48BC" w:rsidRDefault="00E916EE" w:rsidP="00E916EE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E916EE" w:rsidRPr="00EC48BC" w:rsidTr="004D5E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E916EE" w:rsidRPr="00EC48BC" w:rsidRDefault="00E916EE" w:rsidP="004D5EDF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E916EE" w:rsidRPr="00EC48BC" w:rsidTr="004D5EDF">
        <w:trPr>
          <w:trHeight w:val="205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自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動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表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示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装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自動表示装置の設置位置は，承認内容（申請書の記載内容）に合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自動表示装置には，「照射中」等の文字による表示がされている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 xml:space="preserve">自動表示装置は，放射線の照射と連動して自動的に作動するか。　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hint="eastAsia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E916EE" w:rsidRPr="00EC48BC" w:rsidTr="004D5EDF">
        <w:trPr>
          <w:trHeight w:val="225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イ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ン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タ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｜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ロ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ッ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ク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設置位置，種類及び機能は，承認内容（申請書の記載内容）に合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インターロックは放射線の照射装置等と連動して確実に作動する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扉が両扉である場合，インターロックは両扉に設置されているか。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E916EE" w:rsidRPr="00EC48BC" w:rsidTr="004D5EDF">
        <w:trPr>
          <w:trHeight w:val="28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そ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の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他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の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安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全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装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出入口の扉等は，閉じ込められた者が速やかに脱出できるような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措置が講じられているか。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緊急停止ボタン（安全ボタン）は確実に作動するか。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エリアモニタ等の監視装置は正常に作動するか。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４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監視用テレビは，所定の区域が監視できるか。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５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放射線測定器の種類及び台数は</w:t>
            </w:r>
            <w:r w:rsidR="00C14E40">
              <w:rPr>
                <w:rFonts w:hint="eastAsia"/>
              </w:rPr>
              <w:t>そろって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E916EE" w:rsidRPr="00EC48BC" w:rsidTr="004D5E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EE" w:rsidRPr="00EC48BC" w:rsidRDefault="00E916EE" w:rsidP="004D5EDF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  <w:p w:rsidR="00E916EE" w:rsidRPr="00EC48BC" w:rsidRDefault="00E916EE" w:rsidP="004D5EDF">
            <w:pPr>
              <w:spacing w:line="244" w:lineRule="atLeast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rPr>
                <w:rFonts w:cs="Times New Roman"/>
              </w:rPr>
            </w:pPr>
          </w:p>
        </w:tc>
      </w:tr>
    </w:tbl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792CCE" w:rsidRPr="00EC48BC" w:rsidRDefault="00792CCE" w:rsidP="00792CCE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Pr="00EC48BC">
        <w:rPr>
          <w:rFonts w:hint="eastAsia"/>
        </w:rPr>
        <w:t>施－１１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E916EE" w:rsidRPr="00EC48BC" w:rsidRDefault="00E916EE" w:rsidP="003D61B4"/>
    <w:p w:rsidR="00E916EE" w:rsidRPr="00EC48BC" w:rsidRDefault="00E916EE" w:rsidP="00E916EE">
      <w:pPr>
        <w:rPr>
          <w:rFonts w:cs="Times New Roman"/>
        </w:rPr>
      </w:pPr>
      <w:r w:rsidRPr="00EC48BC">
        <w:rPr>
          <w:rFonts w:hint="eastAsia"/>
        </w:rPr>
        <w:t>２</w:t>
      </w:r>
      <w:r w:rsidRPr="00EC48BC">
        <w:t xml:space="preserve">  </w:t>
      </w:r>
      <w:r w:rsidRPr="00EC48BC">
        <w:rPr>
          <w:rFonts w:hint="eastAsia"/>
        </w:rPr>
        <w:t>入退出その他の安全装置の設備　　放射線先端医学実験棟　　低線量率飼育室２</w:t>
      </w:r>
      <w:r w:rsidRPr="00EC48BC">
        <w:t xml:space="preserve">                     </w:t>
      </w:r>
    </w:p>
    <w:p w:rsidR="00E916EE" w:rsidRPr="00EC48BC" w:rsidRDefault="00E916EE" w:rsidP="00E916EE">
      <w:pPr>
        <w:rPr>
          <w:rFonts w:cs="Times New Roman"/>
        </w:rPr>
      </w:pPr>
    </w:p>
    <w:p w:rsidR="00E916EE" w:rsidRPr="00EC48BC" w:rsidRDefault="00E916EE" w:rsidP="00E916EE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E916EE" w:rsidRPr="00EC48BC" w:rsidRDefault="00E916EE" w:rsidP="00E916EE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E916EE" w:rsidRPr="00EC48BC" w:rsidRDefault="00E916EE" w:rsidP="00E916EE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E916EE" w:rsidRPr="00EC48BC" w:rsidTr="004D5E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区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E916EE" w:rsidRPr="00EC48BC" w:rsidRDefault="00E916EE" w:rsidP="004D5EDF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E916EE" w:rsidRPr="00EC48BC" w:rsidTr="004D5EDF">
        <w:trPr>
          <w:trHeight w:val="205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自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動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表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示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装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自動表示装置の設置位置は，承認内容（申請書の記載内容）に合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自動表示装置には，「照射中」等の文字による表示がされている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 xml:space="preserve">自動表示装置は，放射線の照射と連動して自動的に作動するか。　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hint="eastAsia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E916EE" w:rsidRPr="00EC48BC" w:rsidTr="004D5EDF">
        <w:trPr>
          <w:trHeight w:val="225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イ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ン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タ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｜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ロ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ッ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ク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設置位置，種類及び機能は，承認内容（申請書の記載内容）に合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致しているか。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インターロックは放射線の照射装置等と連動して確実に作動する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扉が両扉である場合，インターロックは両扉に設置されているか。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E916EE" w:rsidRPr="00EC48BC" w:rsidTr="004D5EDF">
        <w:trPr>
          <w:trHeight w:val="28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そ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の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他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の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安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全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装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出入口の扉等は，閉じ込められた者が速やかに脱出できるような</w:t>
            </w:r>
          </w:p>
          <w:p w:rsidR="00E916EE" w:rsidRPr="00EC48BC" w:rsidRDefault="00E916EE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措置が講じられているか。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緊急停止ボタン（安全ボタン）は確実に作動するか。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エリアモニタ等の監視装置は正常に作動するか。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４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監視用テレビは，所定の区域が監視できるか。</w:t>
            </w:r>
          </w:p>
          <w:p w:rsidR="00E916EE" w:rsidRPr="00EC48BC" w:rsidRDefault="00E916EE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５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放射線測定器の種類及び台数は</w:t>
            </w:r>
            <w:r w:rsidR="00C14E40">
              <w:rPr>
                <w:rFonts w:hint="eastAsia"/>
              </w:rPr>
              <w:t>そろって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16EE" w:rsidRPr="00EC48BC" w:rsidRDefault="00E916EE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E916EE" w:rsidRPr="00EC48BC" w:rsidTr="004D5E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6EE" w:rsidRPr="00EC48BC" w:rsidRDefault="00E916EE" w:rsidP="004D5EDF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  <w:p w:rsidR="00E916EE" w:rsidRPr="00EC48BC" w:rsidRDefault="00E916EE" w:rsidP="004D5EDF">
            <w:pPr>
              <w:spacing w:line="244" w:lineRule="atLeast"/>
              <w:rPr>
                <w:rFonts w:cs="Times New Roman"/>
              </w:rPr>
            </w:pPr>
          </w:p>
          <w:p w:rsidR="00E916EE" w:rsidRPr="00EC48BC" w:rsidRDefault="00E916EE" w:rsidP="004D5EDF">
            <w:pPr>
              <w:spacing w:line="244" w:lineRule="atLeast"/>
              <w:rPr>
                <w:rFonts w:cs="Times New Roman"/>
              </w:rPr>
            </w:pPr>
          </w:p>
        </w:tc>
      </w:tr>
    </w:tbl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E916EE" w:rsidRPr="00EC48BC" w:rsidRDefault="00E916EE" w:rsidP="003D61B4"/>
    <w:p w:rsidR="00792CCE" w:rsidRPr="00EC48BC" w:rsidRDefault="00792CCE" w:rsidP="00792CCE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Pr="00EC48BC">
        <w:rPr>
          <w:rFonts w:hint="eastAsia"/>
        </w:rPr>
        <w:t>施－１２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3D61B4" w:rsidRPr="00EC48BC" w:rsidRDefault="003D61B4" w:rsidP="003D61B4">
      <w:pPr>
        <w:rPr>
          <w:rFonts w:cs="Times New Roman"/>
        </w:rPr>
      </w:pPr>
      <w:r w:rsidRPr="00EC48BC">
        <w:rPr>
          <w:rFonts w:hint="eastAsia"/>
        </w:rPr>
        <w:t>３</w:t>
      </w:r>
      <w:r w:rsidRPr="00EC48BC">
        <w:t xml:space="preserve">  </w:t>
      </w:r>
      <w:r w:rsidRPr="00EC48BC">
        <w:rPr>
          <w:rFonts w:hint="eastAsia"/>
        </w:rPr>
        <w:t>貯蔵室</w:t>
      </w:r>
      <w:r w:rsidRPr="00EC48BC">
        <w:t xml:space="preserve">, </w:t>
      </w:r>
      <w:r w:rsidR="00E916EE" w:rsidRPr="00EC48BC">
        <w:rPr>
          <w:rFonts w:hint="eastAsia"/>
        </w:rPr>
        <w:t>貯蔵容器　　放射線先端医学実験</w:t>
      </w:r>
      <w:r w:rsidRPr="00EC48BC">
        <w:rPr>
          <w:rFonts w:hint="eastAsia"/>
        </w:rPr>
        <w:t xml:space="preserve">棟　　</w:t>
      </w:r>
      <w:r w:rsidR="00E916EE" w:rsidRPr="00EC48BC">
        <w:rPr>
          <w:rFonts w:hint="eastAsia"/>
        </w:rPr>
        <w:t>低線量率照射</w:t>
      </w:r>
      <w:r w:rsidRPr="00EC48BC">
        <w:rPr>
          <w:rFonts w:hint="eastAsia"/>
        </w:rPr>
        <w:t>室</w:t>
      </w:r>
      <w:r w:rsidR="00E916EE" w:rsidRPr="00EC48BC">
        <w:rPr>
          <w:rFonts w:hint="eastAsia"/>
        </w:rPr>
        <w:t>１</w:t>
      </w:r>
      <w:r w:rsidRPr="00EC48BC">
        <w:rPr>
          <w:rFonts w:hint="eastAsia"/>
        </w:rPr>
        <w:t xml:space="preserve">　　　　　</w:t>
      </w:r>
      <w:r w:rsidRPr="00EC48BC">
        <w:t xml:space="preserve">                                  </w:t>
      </w:r>
    </w:p>
    <w:p w:rsidR="003D61B4" w:rsidRPr="00EC48BC" w:rsidRDefault="003D61B4" w:rsidP="003D61B4">
      <w:pPr>
        <w:rPr>
          <w:rFonts w:cs="Times New Roman"/>
        </w:rPr>
      </w:pPr>
    </w:p>
    <w:p w:rsidR="001D0E11" w:rsidRPr="00EC48BC" w:rsidRDefault="001D0E11" w:rsidP="001D0E11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1D0E11" w:rsidRPr="00EC48BC" w:rsidRDefault="001D0E11" w:rsidP="001D0E11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565851" w:rsidRPr="00EC48BC" w:rsidRDefault="00565851" w:rsidP="00565851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3D61B4" w:rsidRPr="00EC48BC" w:rsidTr="003545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61B4" w:rsidRPr="00EC48BC" w:rsidRDefault="003D61B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 xml:space="preserve">　区</w:t>
            </w:r>
          </w:p>
          <w:p w:rsidR="003D61B4" w:rsidRPr="00EC48BC" w:rsidRDefault="003D61B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61B4" w:rsidRPr="00EC48BC" w:rsidRDefault="003D61B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D61B4" w:rsidRPr="00EC48BC" w:rsidRDefault="003D61B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3D61B4" w:rsidRPr="00EC48BC" w:rsidRDefault="003D61B4" w:rsidP="003545DF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1B4" w:rsidRPr="00EC48BC" w:rsidRDefault="003D61B4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B37ED6" w:rsidRPr="00EC48BC" w:rsidTr="003A1949">
        <w:trPr>
          <w:trHeight w:val="106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位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設置位置は，承認内容（申請書及び添付図面の内容）に合致して</w:t>
            </w:r>
          </w:p>
          <w:p w:rsidR="00B37ED6" w:rsidRPr="00EC48BC" w:rsidRDefault="00B37ED6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いるか。</w:t>
            </w:r>
          </w:p>
          <w:p w:rsidR="00B37ED6" w:rsidRPr="00EC48BC" w:rsidRDefault="00B37ED6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主要構造部等は，耐火性構造又は不燃材造りと</w:t>
            </w:r>
            <w:r w:rsidR="00C14E40">
              <w:rPr>
                <w:rFonts w:hint="eastAsia"/>
              </w:rPr>
              <w:t>なって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E916EE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37ED6" w:rsidRPr="00EC48BC" w:rsidRDefault="00E916EE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37ED6" w:rsidRPr="00EC48BC" w:rsidTr="003A1949">
        <w:trPr>
          <w:trHeight w:val="127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貯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蔵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容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器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設置位置，個数及び構造は承認内容（申請書）に合致しているか。</w:t>
            </w:r>
          </w:p>
          <w:p w:rsidR="00B37ED6" w:rsidRPr="00EC48BC" w:rsidRDefault="00B37ED6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貯蔵容器は耐火性を確保しているか。</w:t>
            </w:r>
          </w:p>
          <w:p w:rsidR="00B37ED6" w:rsidRPr="00EC48BC" w:rsidRDefault="00B37ED6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保管中の閉鎖のための設備又は器具に異常はないか。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E916EE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ED6" w:rsidRPr="00EC48BC" w:rsidRDefault="00E916EE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37ED6" w:rsidRPr="00EC48BC" w:rsidTr="003A1949">
        <w:trPr>
          <w:trHeight w:val="125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貯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蔵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能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力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承認された種類，数量を超えて保管していないか。</w:t>
            </w:r>
          </w:p>
          <w:p w:rsidR="00B37ED6" w:rsidRPr="00EC48BC" w:rsidRDefault="00B37ED6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貯蔵施設以外の場所で保管していないか。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37ED6" w:rsidRPr="00EC48BC" w:rsidTr="003A1949">
        <w:trPr>
          <w:trHeight w:val="11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標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識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貯蔵容器には「貯蔵容器」の標識（種類，数量）が，容器表面に</w:t>
            </w:r>
          </w:p>
          <w:p w:rsidR="00B37ED6" w:rsidRPr="00EC48BC" w:rsidRDefault="00B37ED6" w:rsidP="003A1949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付けられているか。</w:t>
            </w:r>
          </w:p>
          <w:p w:rsidR="00B37ED6" w:rsidRPr="00EC48BC" w:rsidRDefault="00B37ED6" w:rsidP="003545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標識の脱落，汚損又は色褪せ等はないか。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37ED6" w:rsidRPr="00EC48BC" w:rsidRDefault="00B37ED6" w:rsidP="003545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3D61B4" w:rsidRPr="00EC48BC" w:rsidTr="003545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1B4" w:rsidRPr="00EC48BC" w:rsidRDefault="003D61B4" w:rsidP="003545DF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</w:tc>
      </w:tr>
    </w:tbl>
    <w:p w:rsidR="003D61B4" w:rsidRPr="00EC48BC" w:rsidRDefault="003D61B4" w:rsidP="003D61B4">
      <w:pPr>
        <w:rPr>
          <w:rFonts w:cs="Times New Roman"/>
        </w:rPr>
      </w:pPr>
    </w:p>
    <w:p w:rsidR="003D61B4" w:rsidRPr="00EC48BC" w:rsidRDefault="003D61B4" w:rsidP="003D61B4">
      <w:pPr>
        <w:rPr>
          <w:rFonts w:cs="Times New Roman"/>
        </w:rPr>
      </w:pPr>
    </w:p>
    <w:p w:rsidR="003D61B4" w:rsidRPr="00EC48BC" w:rsidRDefault="003D61B4" w:rsidP="003D61B4">
      <w:pPr>
        <w:rPr>
          <w:rFonts w:cs="Times New Roman"/>
        </w:rPr>
      </w:pPr>
    </w:p>
    <w:p w:rsidR="003D61B4" w:rsidRPr="00EC48BC" w:rsidRDefault="003D61B4" w:rsidP="003D61B4">
      <w:pPr>
        <w:rPr>
          <w:rFonts w:cs="Times New Roman"/>
        </w:rPr>
      </w:pPr>
    </w:p>
    <w:p w:rsidR="003D61B4" w:rsidRPr="00EC48BC" w:rsidRDefault="003D61B4" w:rsidP="003D61B4">
      <w:pPr>
        <w:rPr>
          <w:rFonts w:cs="Times New Roman"/>
        </w:rPr>
      </w:pPr>
    </w:p>
    <w:p w:rsidR="003D61B4" w:rsidRPr="00EC48BC" w:rsidRDefault="003D61B4" w:rsidP="003D61B4">
      <w:pPr>
        <w:rPr>
          <w:rFonts w:cs="Times New Roman" w:hint="eastAsia"/>
        </w:rPr>
      </w:pPr>
    </w:p>
    <w:p w:rsidR="003D61B4" w:rsidRPr="00EC48BC" w:rsidRDefault="003D61B4" w:rsidP="003D61B4">
      <w:pPr>
        <w:rPr>
          <w:rFonts w:cs="Times New Roman" w:hint="eastAsia"/>
        </w:rPr>
      </w:pPr>
    </w:p>
    <w:p w:rsidR="003D61B4" w:rsidRPr="00EC48BC" w:rsidRDefault="003D61B4" w:rsidP="003D61B4">
      <w:pPr>
        <w:rPr>
          <w:rFonts w:cs="Times New Roman" w:hint="eastAsia"/>
        </w:rPr>
      </w:pPr>
    </w:p>
    <w:p w:rsidR="003D61B4" w:rsidRPr="00EC48BC" w:rsidRDefault="003D61B4" w:rsidP="003D61B4">
      <w:pPr>
        <w:rPr>
          <w:rFonts w:cs="Times New Roman"/>
        </w:rPr>
      </w:pPr>
    </w:p>
    <w:p w:rsidR="003D61B4" w:rsidRPr="00EC48BC" w:rsidRDefault="003D61B4" w:rsidP="003D61B4">
      <w:pPr>
        <w:rPr>
          <w:rFonts w:cs="Times New Roman"/>
        </w:rPr>
      </w:pPr>
    </w:p>
    <w:p w:rsidR="003D61B4" w:rsidRPr="00EC48BC" w:rsidRDefault="003D61B4" w:rsidP="003D61B4">
      <w:pPr>
        <w:rPr>
          <w:rFonts w:cs="Times New Roman"/>
        </w:rPr>
      </w:pPr>
    </w:p>
    <w:p w:rsidR="00473BED" w:rsidRPr="00EC48BC" w:rsidRDefault="00473BED" w:rsidP="003D61B4">
      <w:pPr>
        <w:rPr>
          <w:rFonts w:cs="Times New Roman"/>
        </w:rPr>
      </w:pPr>
    </w:p>
    <w:p w:rsidR="00473BED" w:rsidRPr="00EC48BC" w:rsidRDefault="00473BED" w:rsidP="003D61B4">
      <w:pPr>
        <w:rPr>
          <w:rFonts w:cs="Times New Roman"/>
        </w:rPr>
      </w:pPr>
    </w:p>
    <w:p w:rsidR="00473BED" w:rsidRPr="00EC48BC" w:rsidRDefault="00473BED" w:rsidP="003D61B4">
      <w:pPr>
        <w:rPr>
          <w:rFonts w:cs="Times New Roman" w:hint="eastAsia"/>
        </w:rPr>
      </w:pPr>
    </w:p>
    <w:p w:rsidR="003D61B4" w:rsidRPr="00EC48BC" w:rsidRDefault="003D61B4" w:rsidP="003D61B4">
      <w:pPr>
        <w:rPr>
          <w:rFonts w:cs="Times New Roman"/>
        </w:rPr>
      </w:pPr>
    </w:p>
    <w:p w:rsidR="00792CCE" w:rsidRPr="00EC48BC" w:rsidRDefault="00792CCE" w:rsidP="003D61B4">
      <w:pPr>
        <w:rPr>
          <w:rFonts w:cs="Times New Roman" w:hint="eastAsia"/>
        </w:rPr>
      </w:pPr>
    </w:p>
    <w:p w:rsidR="003D61B4" w:rsidRPr="00EC48BC" w:rsidRDefault="003D61B4" w:rsidP="003D61B4">
      <w:pPr>
        <w:rPr>
          <w:rFonts w:cs="Times New Roman"/>
        </w:rPr>
      </w:pPr>
    </w:p>
    <w:p w:rsidR="003D61B4" w:rsidRPr="00EC48BC" w:rsidRDefault="003D61B4" w:rsidP="003D61B4">
      <w:pPr>
        <w:rPr>
          <w:rFonts w:cs="Times New Roman"/>
        </w:rPr>
      </w:pPr>
    </w:p>
    <w:p w:rsidR="003D61B4" w:rsidRPr="00EC48BC" w:rsidRDefault="003D61B4" w:rsidP="003D61B4">
      <w:pPr>
        <w:jc w:val="center"/>
      </w:pPr>
      <w:r w:rsidRPr="00EC48BC">
        <w:rPr>
          <w:rFonts w:hint="eastAsia"/>
        </w:rPr>
        <w:t>（</w:t>
      </w:r>
      <w:r w:rsidRPr="00EC48BC">
        <w:t xml:space="preserve"> </w:t>
      </w:r>
      <w:r w:rsidR="00792CCE" w:rsidRPr="00EC48BC">
        <w:rPr>
          <w:rFonts w:hint="eastAsia"/>
        </w:rPr>
        <w:t>施－１３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BD4034" w:rsidRPr="00EC48BC" w:rsidRDefault="00BD4034" w:rsidP="00BD4034">
      <w:pPr>
        <w:rPr>
          <w:rFonts w:cs="Times New Roman"/>
        </w:rPr>
      </w:pPr>
      <w:r w:rsidRPr="00EC48BC">
        <w:rPr>
          <w:rFonts w:hint="eastAsia"/>
        </w:rPr>
        <w:t>３</w:t>
      </w:r>
      <w:r w:rsidRPr="00EC48BC">
        <w:t xml:space="preserve">  </w:t>
      </w:r>
      <w:r w:rsidRPr="00EC48BC">
        <w:rPr>
          <w:rFonts w:hint="eastAsia"/>
        </w:rPr>
        <w:t>貯蔵室</w:t>
      </w:r>
      <w:r w:rsidRPr="00EC48BC">
        <w:t xml:space="preserve">, </w:t>
      </w:r>
      <w:r w:rsidRPr="00EC48BC">
        <w:rPr>
          <w:rFonts w:hint="eastAsia"/>
        </w:rPr>
        <w:t xml:space="preserve">貯蔵容器　　放射線先端医学実験棟　　低線量率照射室２　　　　　</w:t>
      </w:r>
      <w:r w:rsidRPr="00EC48BC">
        <w:t xml:space="preserve">                                  </w:t>
      </w: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BD4034" w:rsidRPr="00EC48BC" w:rsidRDefault="00BD4034" w:rsidP="00BD4034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BD4034" w:rsidRPr="00EC48BC" w:rsidRDefault="00BD4034" w:rsidP="00BD4034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BD4034" w:rsidRPr="00EC48BC" w:rsidTr="004D5E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 xml:space="preserve">　区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BD4034" w:rsidRPr="00EC48BC" w:rsidRDefault="00BD4034" w:rsidP="004D5EDF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BD4034" w:rsidRPr="00EC48BC" w:rsidTr="004D5EDF">
        <w:trPr>
          <w:trHeight w:val="106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位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設置位置は，承認内容（申請書及び添付図面の内容）に合致して</w:t>
            </w:r>
          </w:p>
          <w:p w:rsidR="00BD4034" w:rsidRPr="00EC48BC" w:rsidRDefault="00BD403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主要構造部等は，耐火性構造又は不燃材造りと</w:t>
            </w:r>
            <w:r w:rsidR="00C14E40">
              <w:rPr>
                <w:rFonts w:hint="eastAsia"/>
              </w:rPr>
              <w:t>なって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27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貯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蔵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容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器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設置位置，個数及び構造は承認内容（申請書）に合致しているか。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貯蔵容器は耐火性を確保しているか。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保管中の閉鎖のための設備又は器具に異常はないか。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25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貯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蔵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能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力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承認された種類，数量を超えて保管していないか。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貯蔵施設以外の場所で保管していないか。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1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標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識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貯蔵容器には「貯蔵容器」の標識（種類，数量）が，容器表面に</w:t>
            </w:r>
          </w:p>
          <w:p w:rsidR="00BD4034" w:rsidRPr="00EC48BC" w:rsidRDefault="00BD403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付けられているか。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標識の脱落，汚損又は色褪せ等はないか。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4" w:rsidRPr="00EC48BC" w:rsidRDefault="00BD4034" w:rsidP="004D5EDF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</w:tc>
      </w:tr>
    </w:tbl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792CCE" w:rsidP="00792CCE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Pr="00EC48BC">
        <w:rPr>
          <w:rFonts w:hint="eastAsia"/>
        </w:rPr>
        <w:t>施－１４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BD4034" w:rsidRPr="00EC48BC" w:rsidRDefault="00BD4034" w:rsidP="00BD4034">
      <w:pPr>
        <w:rPr>
          <w:rFonts w:cs="Times New Roman"/>
        </w:rPr>
      </w:pPr>
      <w:r w:rsidRPr="00EC48BC">
        <w:rPr>
          <w:rFonts w:hint="eastAsia"/>
        </w:rPr>
        <w:t>３</w:t>
      </w:r>
      <w:r w:rsidRPr="00EC48BC">
        <w:t xml:space="preserve">  </w:t>
      </w:r>
      <w:r w:rsidRPr="00EC48BC">
        <w:rPr>
          <w:rFonts w:hint="eastAsia"/>
        </w:rPr>
        <w:t>貯蔵室</w:t>
      </w:r>
      <w:r w:rsidRPr="00EC48BC">
        <w:t xml:space="preserve">, </w:t>
      </w:r>
      <w:r w:rsidRPr="00EC48BC">
        <w:rPr>
          <w:rFonts w:hint="eastAsia"/>
        </w:rPr>
        <w:t xml:space="preserve">貯蔵容器　　放射線先端医学実験棟　　ガンマセル室　　　　　</w:t>
      </w:r>
      <w:r w:rsidRPr="00EC48BC">
        <w:t xml:space="preserve">                                  </w:t>
      </w: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BD4034" w:rsidRPr="00EC48BC" w:rsidRDefault="00BD4034" w:rsidP="00BD4034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BD4034" w:rsidRPr="00EC48BC" w:rsidRDefault="00BD4034" w:rsidP="00BD4034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BD4034" w:rsidRPr="00EC48BC" w:rsidTr="004D5E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 xml:space="preserve">　区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BD4034" w:rsidRPr="00EC48BC" w:rsidRDefault="00BD4034" w:rsidP="004D5EDF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BD4034" w:rsidRPr="00EC48BC" w:rsidTr="004D5EDF">
        <w:trPr>
          <w:trHeight w:val="106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位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設置位置は，承認内容（申請書及び添付図面の内容）に合致して</w:t>
            </w:r>
          </w:p>
          <w:p w:rsidR="00BD4034" w:rsidRPr="00EC48BC" w:rsidRDefault="00BD403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主要構造部等は，耐火性構造又は不燃材造りと</w:t>
            </w:r>
            <w:r w:rsidR="00C14E40">
              <w:rPr>
                <w:rFonts w:hint="eastAsia"/>
              </w:rPr>
              <w:t>なって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27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貯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蔵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容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器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設置位置，個数及び構造は承認内容（申請書）に合致しているか。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貯蔵容器は耐火性を確保しているか。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保管中の閉鎖のための設備又は器具に異常はないか。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25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貯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蔵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能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力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承認された種類，数量を超えて保管していないか。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貯蔵施設以外の場所で保管していないか。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1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標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識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貯蔵容器には「貯蔵容器」の標識（種類，数量）が，容器表面に</w:t>
            </w:r>
          </w:p>
          <w:p w:rsidR="00BD4034" w:rsidRPr="00EC48BC" w:rsidRDefault="00BD403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付けられているか。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標識の脱落，汚損又は色褪せ等はないか。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4" w:rsidRPr="00EC48BC" w:rsidRDefault="00BD4034" w:rsidP="004D5EDF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</w:tc>
      </w:tr>
    </w:tbl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792CCE" w:rsidP="00792CCE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Pr="00EC48BC">
        <w:rPr>
          <w:rFonts w:hint="eastAsia"/>
        </w:rPr>
        <w:t>施－１５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BD4034" w:rsidRPr="00EC48BC" w:rsidRDefault="00BD4034" w:rsidP="00BD4034">
      <w:pPr>
        <w:rPr>
          <w:rFonts w:cs="Times New Roman"/>
        </w:rPr>
      </w:pPr>
      <w:r w:rsidRPr="00EC48BC">
        <w:rPr>
          <w:rFonts w:hint="eastAsia"/>
        </w:rPr>
        <w:t>３</w:t>
      </w:r>
      <w:r w:rsidRPr="00EC48BC">
        <w:t xml:space="preserve">  </w:t>
      </w:r>
      <w:r w:rsidRPr="00EC48BC">
        <w:rPr>
          <w:rFonts w:hint="eastAsia"/>
        </w:rPr>
        <w:t>貯蔵室</w:t>
      </w:r>
      <w:r w:rsidRPr="00EC48BC">
        <w:t xml:space="preserve">, </w:t>
      </w:r>
      <w:r w:rsidRPr="00EC48BC">
        <w:rPr>
          <w:rFonts w:hint="eastAsia"/>
        </w:rPr>
        <w:t xml:space="preserve">貯蔵容器　　放射線先端医学実験棟　　低線量率飼育室１　　　　　</w:t>
      </w:r>
      <w:r w:rsidRPr="00EC48BC">
        <w:t xml:space="preserve">                                  </w:t>
      </w: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BD4034" w:rsidRPr="00EC48BC" w:rsidRDefault="00BD4034" w:rsidP="00BD4034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BD4034" w:rsidRPr="00EC48BC" w:rsidRDefault="00BD4034" w:rsidP="00BD4034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BD4034" w:rsidRPr="00EC48BC" w:rsidTr="004D5E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 xml:space="preserve">　区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BD4034" w:rsidRPr="00EC48BC" w:rsidRDefault="00BD4034" w:rsidP="004D5EDF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BD4034" w:rsidRPr="00EC48BC" w:rsidTr="004D5EDF">
        <w:trPr>
          <w:trHeight w:val="106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位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設置位置は，承認内容（申請書及び添付図面の内容）に合致して</w:t>
            </w:r>
          </w:p>
          <w:p w:rsidR="00BD4034" w:rsidRPr="00EC48BC" w:rsidRDefault="00BD403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主要構造部等は，耐火性構造又は不燃材造りと</w:t>
            </w:r>
            <w:r w:rsidR="00C14E40">
              <w:rPr>
                <w:rFonts w:hint="eastAsia"/>
              </w:rPr>
              <w:t>なって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27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貯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蔵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容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器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設置位置，個数及び構造は承認内容（申請書）に合致しているか。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貯蔵容器は耐火性を確保しているか。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保管中の閉鎖のための設備又は器具に異常はないか。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25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貯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蔵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能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力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承認された種類，数量を超えて保管していないか。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貯蔵施設以外の場所で保管していないか。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1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標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識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貯蔵容器には「貯蔵容器」の標識（種類，数量）が，容器表面に</w:t>
            </w:r>
          </w:p>
          <w:p w:rsidR="00BD4034" w:rsidRPr="00EC48BC" w:rsidRDefault="00BD403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付けられているか。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標識の脱落，汚損又は色褪せ等はないか。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4" w:rsidRPr="00EC48BC" w:rsidRDefault="00BD4034" w:rsidP="004D5EDF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</w:tc>
      </w:tr>
    </w:tbl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792CCE" w:rsidRPr="00EC48BC" w:rsidRDefault="00792CCE" w:rsidP="00792CCE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Pr="00EC48BC">
        <w:rPr>
          <w:rFonts w:hint="eastAsia"/>
        </w:rPr>
        <w:t>施－１６</w:t>
      </w:r>
      <w:r w:rsidRPr="00EC48BC">
        <w:t xml:space="preserve"> </w:t>
      </w:r>
      <w:r w:rsidRPr="00EC48BC">
        <w:rPr>
          <w:rFonts w:hint="eastAsia"/>
        </w:rPr>
        <w:t>）</w:t>
      </w:r>
    </w:p>
    <w:p w:rsidR="00BD4034" w:rsidRPr="00EC48BC" w:rsidRDefault="00BD4034" w:rsidP="00BD4034">
      <w:pPr>
        <w:rPr>
          <w:rFonts w:cs="Times New Roman"/>
        </w:rPr>
      </w:pPr>
      <w:r w:rsidRPr="00EC48BC">
        <w:rPr>
          <w:rFonts w:hint="eastAsia"/>
        </w:rPr>
        <w:t>３</w:t>
      </w:r>
      <w:r w:rsidRPr="00EC48BC">
        <w:t xml:space="preserve">  </w:t>
      </w:r>
      <w:r w:rsidRPr="00EC48BC">
        <w:rPr>
          <w:rFonts w:hint="eastAsia"/>
        </w:rPr>
        <w:t>貯蔵室</w:t>
      </w:r>
      <w:r w:rsidRPr="00EC48BC">
        <w:t xml:space="preserve">, </w:t>
      </w:r>
      <w:r w:rsidRPr="00EC48BC">
        <w:rPr>
          <w:rFonts w:hint="eastAsia"/>
        </w:rPr>
        <w:t xml:space="preserve">貯蔵容器　　放射線先端医学実験棟　　低線量率飼育室２　　　　　</w:t>
      </w:r>
      <w:r w:rsidRPr="00EC48BC">
        <w:t xml:space="preserve">                                  </w:t>
      </w: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ind w:firstLineChars="2000" w:firstLine="4249"/>
      </w:pPr>
      <w:r w:rsidRPr="00EC48BC">
        <w:rPr>
          <w:rFonts w:hint="eastAsia"/>
        </w:rPr>
        <w:t>点検実施日　令和　　年　　月　　日（　）～　日（　）</w:t>
      </w:r>
    </w:p>
    <w:p w:rsidR="00BD4034" w:rsidRPr="00EC48BC" w:rsidRDefault="00BD4034" w:rsidP="00BD4034">
      <w:pPr>
        <w:ind w:firstLineChars="2000" w:firstLine="4249"/>
        <w:jc w:val="both"/>
        <w:rPr>
          <w:rFonts w:hint="eastAsia"/>
        </w:rPr>
      </w:pPr>
      <w:r w:rsidRPr="00EC48BC">
        <w:rPr>
          <w:rFonts w:hint="eastAsia"/>
        </w:rPr>
        <w:t xml:space="preserve">点検実施者　</w:t>
      </w:r>
    </w:p>
    <w:p w:rsidR="00BD4034" w:rsidRPr="00EC48BC" w:rsidRDefault="00BD4034" w:rsidP="00BD4034">
      <w:pPr>
        <w:ind w:firstLineChars="2200" w:firstLine="4673"/>
        <w:rPr>
          <w:rFonts w:hint="eastAsia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6862"/>
        <w:gridCol w:w="1286"/>
        <w:gridCol w:w="1072"/>
      </w:tblGrid>
      <w:tr w:rsidR="00BD4034" w:rsidRPr="00EC48BC" w:rsidTr="004D5EDF">
        <w:trPr>
          <w:trHeight w:val="98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 xml:space="preserve">　区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分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　　検　　事　　項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点検頻度</w:t>
            </w:r>
          </w:p>
          <w:p w:rsidR="00BD4034" w:rsidRPr="00EC48BC" w:rsidRDefault="00BD4034" w:rsidP="004D5EDF">
            <w:pPr>
              <w:spacing w:line="244" w:lineRule="atLeast"/>
              <w:jc w:val="center"/>
            </w:pPr>
            <w:r w:rsidRPr="00EC48BC">
              <w:t>(</w:t>
            </w:r>
            <w:r w:rsidRPr="00EC48BC">
              <w:rPr>
                <w:rFonts w:hint="eastAsia"/>
              </w:rPr>
              <w:t>回／年度</w:t>
            </w:r>
            <w:r w:rsidRPr="00EC48BC">
              <w:t>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点検結果</w:t>
            </w:r>
          </w:p>
        </w:tc>
      </w:tr>
      <w:tr w:rsidR="00BD4034" w:rsidRPr="00EC48BC" w:rsidTr="004D5EDF">
        <w:trPr>
          <w:trHeight w:val="1066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位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置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等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設置位置は，承認内容（申請書及び添付図面の内容）に合致して</w:t>
            </w:r>
          </w:p>
          <w:p w:rsidR="00BD4034" w:rsidRPr="00EC48BC" w:rsidRDefault="00BD403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主要構造部等は，耐火性構造又は不燃材造りと</w:t>
            </w:r>
            <w:r w:rsidR="00C14E40">
              <w:rPr>
                <w:rFonts w:hint="eastAsia"/>
              </w:rPr>
              <w:t>なって</w:t>
            </w:r>
            <w:r w:rsidRPr="00EC48BC">
              <w:rPr>
                <w:rFonts w:hint="eastAsia"/>
              </w:rPr>
              <w:t>いるか。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279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貯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蔵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容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器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設置位置，個数及び構造は承認内容（申請書）に合致しているか。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貯蔵容器は耐火性を確保しているか。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３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保管中の閉鎖のための設備又は器具に異常はないか。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255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貯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蔵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能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力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承認された種類，数量を超えて保管していないか。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貯蔵施設以外の場所で保管していないか。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1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標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識</w:t>
            </w:r>
          </w:p>
        </w:tc>
        <w:tc>
          <w:tcPr>
            <w:tcW w:w="6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１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貯蔵容器には「貯蔵容器」の標識（種類，数量）が，容器表面に</w:t>
            </w:r>
          </w:p>
          <w:p w:rsidR="00BD4034" w:rsidRPr="00EC48BC" w:rsidRDefault="00BD4034" w:rsidP="004D5EDF">
            <w:pPr>
              <w:spacing w:line="244" w:lineRule="atLeast"/>
              <w:ind w:firstLineChars="200" w:firstLine="425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付けられているか。</w:t>
            </w:r>
          </w:p>
          <w:p w:rsidR="00BD4034" w:rsidRPr="00EC48BC" w:rsidRDefault="00BD4034" w:rsidP="004D5EDF">
            <w:pPr>
              <w:spacing w:line="244" w:lineRule="atLeast"/>
              <w:jc w:val="both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  <w:r w:rsidRPr="00EC48BC">
              <w:t xml:space="preserve">  </w:t>
            </w:r>
            <w:r w:rsidRPr="00EC48BC">
              <w:rPr>
                <w:rFonts w:hint="eastAsia"/>
              </w:rPr>
              <w:t>標識の脱落，汚損又は色褪せ等はないか。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</w:p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/>
              </w:rPr>
            </w:pPr>
            <w:r w:rsidRPr="00EC48BC">
              <w:rPr>
                <w:rFonts w:hint="eastAsia"/>
              </w:rPr>
              <w:t>２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4034" w:rsidRPr="00EC48BC" w:rsidRDefault="00BD4034" w:rsidP="004D5EDF">
            <w:pPr>
              <w:spacing w:line="244" w:lineRule="atLeast"/>
              <w:jc w:val="center"/>
              <w:rPr>
                <w:rFonts w:cs="Times New Roman" w:hint="eastAsia"/>
              </w:rPr>
            </w:pPr>
          </w:p>
        </w:tc>
      </w:tr>
      <w:tr w:rsidR="00BD4034" w:rsidRPr="00EC48BC" w:rsidTr="004D5EDF">
        <w:trPr>
          <w:trHeight w:val="1968"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034" w:rsidRPr="00EC48BC" w:rsidRDefault="00BD4034" w:rsidP="004D5EDF">
            <w:pPr>
              <w:spacing w:line="244" w:lineRule="atLeast"/>
              <w:rPr>
                <w:rFonts w:cs="Times New Roman"/>
              </w:rPr>
            </w:pPr>
            <w:r w:rsidRPr="00EC48BC">
              <w:rPr>
                <w:rFonts w:hint="eastAsia"/>
              </w:rPr>
              <w:t>点検の結果及びこれに伴う措置の内容</w:t>
            </w:r>
          </w:p>
        </w:tc>
      </w:tr>
    </w:tbl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 w:hint="eastAsia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BD4034" w:rsidRPr="00EC48BC" w:rsidRDefault="00BD4034" w:rsidP="00BD4034">
      <w:pPr>
        <w:rPr>
          <w:rFonts w:cs="Times New Roman"/>
        </w:rPr>
      </w:pPr>
    </w:p>
    <w:p w:rsidR="00792CCE" w:rsidRPr="00EC48BC" w:rsidRDefault="00792CCE" w:rsidP="00792CCE">
      <w:pPr>
        <w:jc w:val="center"/>
        <w:rPr>
          <w:rFonts w:cs="Times New Roman" w:hint="eastAsia"/>
        </w:rPr>
      </w:pPr>
      <w:r w:rsidRPr="00EC48BC">
        <w:rPr>
          <w:rFonts w:hint="eastAsia"/>
        </w:rPr>
        <w:t>（</w:t>
      </w:r>
      <w:r w:rsidRPr="00EC48BC">
        <w:t xml:space="preserve"> </w:t>
      </w:r>
      <w:r w:rsidRPr="00EC48BC">
        <w:rPr>
          <w:rFonts w:hint="eastAsia"/>
        </w:rPr>
        <w:t>施－１７</w:t>
      </w:r>
      <w:r w:rsidRPr="00EC48BC">
        <w:t xml:space="preserve"> </w:t>
      </w:r>
      <w:r w:rsidRPr="00EC48BC">
        <w:rPr>
          <w:rFonts w:hint="eastAsia"/>
        </w:rPr>
        <w:t>）</w:t>
      </w:r>
    </w:p>
    <w:sectPr w:rsidR="00792CCE" w:rsidRPr="00EC48BC" w:rsidSect="00021154">
      <w:pgSz w:w="11906" w:h="16838"/>
      <w:pgMar w:top="1418" w:right="624" w:bottom="1134" w:left="1418" w:header="720" w:footer="720" w:gutter="0"/>
      <w:cols w:space="720"/>
      <w:noEndnote/>
      <w:docGrid w:type="linesAndChars" w:linePitch="264" w:charSpace="45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A1A" w:rsidRDefault="00AA6A1A" w:rsidP="0081482B">
      <w:r>
        <w:separator/>
      </w:r>
    </w:p>
  </w:endnote>
  <w:endnote w:type="continuationSeparator" w:id="0">
    <w:p w:rsidR="00AA6A1A" w:rsidRDefault="00AA6A1A" w:rsidP="0081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A1A" w:rsidRDefault="00AA6A1A" w:rsidP="0081482B">
      <w:r>
        <w:separator/>
      </w:r>
    </w:p>
  </w:footnote>
  <w:footnote w:type="continuationSeparator" w:id="0">
    <w:p w:rsidR="00AA6A1A" w:rsidRDefault="00AA6A1A" w:rsidP="00814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BB7"/>
    <w:multiLevelType w:val="hybridMultilevel"/>
    <w:tmpl w:val="13F29B48"/>
    <w:lvl w:ilvl="0" w:tplc="E2ECFD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F0D4EAC"/>
    <w:multiLevelType w:val="hybridMultilevel"/>
    <w:tmpl w:val="802CA1B8"/>
    <w:lvl w:ilvl="0" w:tplc="1A9635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21342BA"/>
    <w:multiLevelType w:val="hybridMultilevel"/>
    <w:tmpl w:val="1D0CE098"/>
    <w:lvl w:ilvl="0" w:tplc="BC348EE2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3F527E84"/>
    <w:multiLevelType w:val="hybridMultilevel"/>
    <w:tmpl w:val="E4CAC41E"/>
    <w:lvl w:ilvl="0" w:tplc="C6CE878E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B593C84"/>
    <w:multiLevelType w:val="hybridMultilevel"/>
    <w:tmpl w:val="B55ACDB4"/>
    <w:lvl w:ilvl="0" w:tplc="CCFC9E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12D3C1A"/>
    <w:multiLevelType w:val="hybridMultilevel"/>
    <w:tmpl w:val="F6441942"/>
    <w:lvl w:ilvl="0" w:tplc="076E70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74564FA2"/>
    <w:multiLevelType w:val="hybridMultilevel"/>
    <w:tmpl w:val="ABF09A1A"/>
    <w:lvl w:ilvl="0" w:tplc="60864800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62D70E6"/>
    <w:multiLevelType w:val="hybridMultilevel"/>
    <w:tmpl w:val="CE10EBA8"/>
    <w:lvl w:ilvl="0" w:tplc="A1F822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07338582">
    <w:abstractNumId w:val="3"/>
  </w:num>
  <w:num w:numId="2" w16cid:durableId="520508374">
    <w:abstractNumId w:val="2"/>
  </w:num>
  <w:num w:numId="3" w16cid:durableId="131363226">
    <w:abstractNumId w:val="6"/>
  </w:num>
  <w:num w:numId="4" w16cid:durableId="1785340773">
    <w:abstractNumId w:val="4"/>
  </w:num>
  <w:num w:numId="5" w16cid:durableId="212546597">
    <w:abstractNumId w:val="1"/>
  </w:num>
  <w:num w:numId="6" w16cid:durableId="634873764">
    <w:abstractNumId w:val="0"/>
  </w:num>
  <w:num w:numId="7" w16cid:durableId="1201043378">
    <w:abstractNumId w:val="7"/>
  </w:num>
  <w:num w:numId="8" w16cid:durableId="1243297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grammar="clean"/>
  <w:doNotTrackMoves/>
  <w:defaultTabStop w:val="720"/>
  <w:doNotHyphenateCaps/>
  <w:drawingGridHorizontalSpacing w:val="107"/>
  <w:drawingGridVerticalSpacing w:val="132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197"/>
    <w:rsid w:val="00001C4B"/>
    <w:rsid w:val="00021154"/>
    <w:rsid w:val="00032DF4"/>
    <w:rsid w:val="0005262F"/>
    <w:rsid w:val="00064C26"/>
    <w:rsid w:val="00070CC2"/>
    <w:rsid w:val="000A47C9"/>
    <w:rsid w:val="000B0A60"/>
    <w:rsid w:val="000D1608"/>
    <w:rsid w:val="000D1D34"/>
    <w:rsid w:val="000D38D3"/>
    <w:rsid w:val="000F357E"/>
    <w:rsid w:val="00107147"/>
    <w:rsid w:val="0011016C"/>
    <w:rsid w:val="00122B2D"/>
    <w:rsid w:val="00126D90"/>
    <w:rsid w:val="001310AA"/>
    <w:rsid w:val="001449AE"/>
    <w:rsid w:val="00150342"/>
    <w:rsid w:val="001528E2"/>
    <w:rsid w:val="00174629"/>
    <w:rsid w:val="00175843"/>
    <w:rsid w:val="00175D4D"/>
    <w:rsid w:val="00176F89"/>
    <w:rsid w:val="001776AD"/>
    <w:rsid w:val="0018196C"/>
    <w:rsid w:val="00184190"/>
    <w:rsid w:val="00184A70"/>
    <w:rsid w:val="0019119E"/>
    <w:rsid w:val="001A2362"/>
    <w:rsid w:val="001C01B5"/>
    <w:rsid w:val="001C16DA"/>
    <w:rsid w:val="001D0E11"/>
    <w:rsid w:val="001E6EF1"/>
    <w:rsid w:val="001E7601"/>
    <w:rsid w:val="001F1AF8"/>
    <w:rsid w:val="001F2281"/>
    <w:rsid w:val="001F28CB"/>
    <w:rsid w:val="00201F82"/>
    <w:rsid w:val="002102ED"/>
    <w:rsid w:val="00217C9E"/>
    <w:rsid w:val="00222753"/>
    <w:rsid w:val="00227416"/>
    <w:rsid w:val="00230F1B"/>
    <w:rsid w:val="002335BF"/>
    <w:rsid w:val="002354D5"/>
    <w:rsid w:val="002400BE"/>
    <w:rsid w:val="002653E5"/>
    <w:rsid w:val="00270E98"/>
    <w:rsid w:val="0027611C"/>
    <w:rsid w:val="002815B9"/>
    <w:rsid w:val="00281FDF"/>
    <w:rsid w:val="0029230F"/>
    <w:rsid w:val="002B0DC2"/>
    <w:rsid w:val="002B1105"/>
    <w:rsid w:val="002B2EEC"/>
    <w:rsid w:val="002B4D71"/>
    <w:rsid w:val="002B604E"/>
    <w:rsid w:val="002D2A04"/>
    <w:rsid w:val="002F1BE6"/>
    <w:rsid w:val="00314C60"/>
    <w:rsid w:val="0032486F"/>
    <w:rsid w:val="00341031"/>
    <w:rsid w:val="00345143"/>
    <w:rsid w:val="003545DF"/>
    <w:rsid w:val="003609CB"/>
    <w:rsid w:val="00361191"/>
    <w:rsid w:val="00361A82"/>
    <w:rsid w:val="00384DEC"/>
    <w:rsid w:val="00390ED2"/>
    <w:rsid w:val="003A1949"/>
    <w:rsid w:val="003B1CDC"/>
    <w:rsid w:val="003B456E"/>
    <w:rsid w:val="003B4731"/>
    <w:rsid w:val="003B70C9"/>
    <w:rsid w:val="003C11FC"/>
    <w:rsid w:val="003D57C3"/>
    <w:rsid w:val="003D602A"/>
    <w:rsid w:val="003D61B4"/>
    <w:rsid w:val="00404F48"/>
    <w:rsid w:val="00416B8B"/>
    <w:rsid w:val="00420513"/>
    <w:rsid w:val="00430E70"/>
    <w:rsid w:val="004321B1"/>
    <w:rsid w:val="004328A7"/>
    <w:rsid w:val="00433CC5"/>
    <w:rsid w:val="0044315C"/>
    <w:rsid w:val="00453426"/>
    <w:rsid w:val="00453BB8"/>
    <w:rsid w:val="00457F83"/>
    <w:rsid w:val="00462656"/>
    <w:rsid w:val="004631FE"/>
    <w:rsid w:val="00463203"/>
    <w:rsid w:val="00470FEA"/>
    <w:rsid w:val="00473BED"/>
    <w:rsid w:val="00491939"/>
    <w:rsid w:val="004B5DFE"/>
    <w:rsid w:val="004B5F37"/>
    <w:rsid w:val="004C37E2"/>
    <w:rsid w:val="004C66CA"/>
    <w:rsid w:val="004D171E"/>
    <w:rsid w:val="004D5EDF"/>
    <w:rsid w:val="004F5D21"/>
    <w:rsid w:val="004F6FC1"/>
    <w:rsid w:val="004F7CCE"/>
    <w:rsid w:val="00515168"/>
    <w:rsid w:val="0053229A"/>
    <w:rsid w:val="0053553B"/>
    <w:rsid w:val="00540B32"/>
    <w:rsid w:val="00540CBE"/>
    <w:rsid w:val="005438D5"/>
    <w:rsid w:val="00545746"/>
    <w:rsid w:val="005517E8"/>
    <w:rsid w:val="00554E26"/>
    <w:rsid w:val="00557398"/>
    <w:rsid w:val="005642C6"/>
    <w:rsid w:val="00565851"/>
    <w:rsid w:val="00574134"/>
    <w:rsid w:val="00574425"/>
    <w:rsid w:val="0058603B"/>
    <w:rsid w:val="00594E6E"/>
    <w:rsid w:val="005A30F6"/>
    <w:rsid w:val="005A7FF5"/>
    <w:rsid w:val="005B56C6"/>
    <w:rsid w:val="005C4FEC"/>
    <w:rsid w:val="005D2EE3"/>
    <w:rsid w:val="005E42B5"/>
    <w:rsid w:val="00603C58"/>
    <w:rsid w:val="00617AE6"/>
    <w:rsid w:val="00620C7A"/>
    <w:rsid w:val="00622AC6"/>
    <w:rsid w:val="00630ED2"/>
    <w:rsid w:val="0063597C"/>
    <w:rsid w:val="006411C1"/>
    <w:rsid w:val="00655251"/>
    <w:rsid w:val="006634F4"/>
    <w:rsid w:val="0067757D"/>
    <w:rsid w:val="00690EE9"/>
    <w:rsid w:val="006A3980"/>
    <w:rsid w:val="006B4DD7"/>
    <w:rsid w:val="006C139D"/>
    <w:rsid w:val="006C444C"/>
    <w:rsid w:val="006E758F"/>
    <w:rsid w:val="00722E9A"/>
    <w:rsid w:val="0073430B"/>
    <w:rsid w:val="0074419E"/>
    <w:rsid w:val="00747B83"/>
    <w:rsid w:val="00755715"/>
    <w:rsid w:val="00756613"/>
    <w:rsid w:val="00767CF4"/>
    <w:rsid w:val="00767DD5"/>
    <w:rsid w:val="00770B53"/>
    <w:rsid w:val="00771DF3"/>
    <w:rsid w:val="007759B7"/>
    <w:rsid w:val="00792CCE"/>
    <w:rsid w:val="00797215"/>
    <w:rsid w:val="007B0A40"/>
    <w:rsid w:val="007C3F90"/>
    <w:rsid w:val="007D5197"/>
    <w:rsid w:val="007E6F19"/>
    <w:rsid w:val="007F7A19"/>
    <w:rsid w:val="007F7F28"/>
    <w:rsid w:val="008051EB"/>
    <w:rsid w:val="0081482B"/>
    <w:rsid w:val="00826188"/>
    <w:rsid w:val="00841CE7"/>
    <w:rsid w:val="008471E4"/>
    <w:rsid w:val="00870425"/>
    <w:rsid w:val="00871A3D"/>
    <w:rsid w:val="0087694B"/>
    <w:rsid w:val="008941C8"/>
    <w:rsid w:val="008A3804"/>
    <w:rsid w:val="008A6E67"/>
    <w:rsid w:val="008A7690"/>
    <w:rsid w:val="008B0EC4"/>
    <w:rsid w:val="008B5578"/>
    <w:rsid w:val="008C0C84"/>
    <w:rsid w:val="008C22E6"/>
    <w:rsid w:val="008D0678"/>
    <w:rsid w:val="008D2965"/>
    <w:rsid w:val="008D5F78"/>
    <w:rsid w:val="008E2828"/>
    <w:rsid w:val="008E7581"/>
    <w:rsid w:val="009025F4"/>
    <w:rsid w:val="0091026B"/>
    <w:rsid w:val="0091176F"/>
    <w:rsid w:val="00920524"/>
    <w:rsid w:val="00945408"/>
    <w:rsid w:val="00986C16"/>
    <w:rsid w:val="009A2B85"/>
    <w:rsid w:val="009A5F92"/>
    <w:rsid w:val="009A615D"/>
    <w:rsid w:val="009B3146"/>
    <w:rsid w:val="009B6432"/>
    <w:rsid w:val="009B7483"/>
    <w:rsid w:val="009C0D1A"/>
    <w:rsid w:val="009D4404"/>
    <w:rsid w:val="00A037EC"/>
    <w:rsid w:val="00A04F9C"/>
    <w:rsid w:val="00A12DCD"/>
    <w:rsid w:val="00A238BE"/>
    <w:rsid w:val="00A30D80"/>
    <w:rsid w:val="00A34078"/>
    <w:rsid w:val="00A34E97"/>
    <w:rsid w:val="00A60E42"/>
    <w:rsid w:val="00A614D8"/>
    <w:rsid w:val="00A61A1D"/>
    <w:rsid w:val="00A7358E"/>
    <w:rsid w:val="00A741F9"/>
    <w:rsid w:val="00A9442D"/>
    <w:rsid w:val="00AA0193"/>
    <w:rsid w:val="00AA6A1A"/>
    <w:rsid w:val="00AA6E86"/>
    <w:rsid w:val="00AB7F9B"/>
    <w:rsid w:val="00AD56EF"/>
    <w:rsid w:val="00AE04E0"/>
    <w:rsid w:val="00AE28C5"/>
    <w:rsid w:val="00AE4F92"/>
    <w:rsid w:val="00AF62B2"/>
    <w:rsid w:val="00AF6F59"/>
    <w:rsid w:val="00B04D21"/>
    <w:rsid w:val="00B1239A"/>
    <w:rsid w:val="00B12B2B"/>
    <w:rsid w:val="00B16D0B"/>
    <w:rsid w:val="00B17157"/>
    <w:rsid w:val="00B21CCE"/>
    <w:rsid w:val="00B37333"/>
    <w:rsid w:val="00B37ED6"/>
    <w:rsid w:val="00B44D87"/>
    <w:rsid w:val="00B527F4"/>
    <w:rsid w:val="00B61560"/>
    <w:rsid w:val="00B76D4C"/>
    <w:rsid w:val="00B80E36"/>
    <w:rsid w:val="00B81B12"/>
    <w:rsid w:val="00B87A9A"/>
    <w:rsid w:val="00B925C8"/>
    <w:rsid w:val="00BA0E3F"/>
    <w:rsid w:val="00BB4B0A"/>
    <w:rsid w:val="00BC1453"/>
    <w:rsid w:val="00BC5FBC"/>
    <w:rsid w:val="00BD3897"/>
    <w:rsid w:val="00BD4034"/>
    <w:rsid w:val="00BE1330"/>
    <w:rsid w:val="00BE4CDD"/>
    <w:rsid w:val="00BF60DC"/>
    <w:rsid w:val="00C069A0"/>
    <w:rsid w:val="00C07234"/>
    <w:rsid w:val="00C1450C"/>
    <w:rsid w:val="00C14E40"/>
    <w:rsid w:val="00C427E5"/>
    <w:rsid w:val="00C44BAB"/>
    <w:rsid w:val="00C67DF0"/>
    <w:rsid w:val="00C8305F"/>
    <w:rsid w:val="00C93760"/>
    <w:rsid w:val="00CA17E3"/>
    <w:rsid w:val="00CB5E19"/>
    <w:rsid w:val="00CC7D07"/>
    <w:rsid w:val="00CD7E25"/>
    <w:rsid w:val="00CE2782"/>
    <w:rsid w:val="00D021A1"/>
    <w:rsid w:val="00D04D89"/>
    <w:rsid w:val="00D06338"/>
    <w:rsid w:val="00D34729"/>
    <w:rsid w:val="00D42EDF"/>
    <w:rsid w:val="00D658BE"/>
    <w:rsid w:val="00D865B9"/>
    <w:rsid w:val="00D972E6"/>
    <w:rsid w:val="00DB3450"/>
    <w:rsid w:val="00DD62F8"/>
    <w:rsid w:val="00DD725B"/>
    <w:rsid w:val="00DE2A18"/>
    <w:rsid w:val="00E00103"/>
    <w:rsid w:val="00E14855"/>
    <w:rsid w:val="00E200A9"/>
    <w:rsid w:val="00E31D98"/>
    <w:rsid w:val="00E3782D"/>
    <w:rsid w:val="00E4310E"/>
    <w:rsid w:val="00E457CB"/>
    <w:rsid w:val="00E459B8"/>
    <w:rsid w:val="00E50F7F"/>
    <w:rsid w:val="00E56A1B"/>
    <w:rsid w:val="00E70F32"/>
    <w:rsid w:val="00E7291F"/>
    <w:rsid w:val="00E73404"/>
    <w:rsid w:val="00E73D1C"/>
    <w:rsid w:val="00E75873"/>
    <w:rsid w:val="00E86FF8"/>
    <w:rsid w:val="00E916EE"/>
    <w:rsid w:val="00EA181C"/>
    <w:rsid w:val="00EA5D48"/>
    <w:rsid w:val="00EB3B30"/>
    <w:rsid w:val="00EB787E"/>
    <w:rsid w:val="00EC48BC"/>
    <w:rsid w:val="00EC4A88"/>
    <w:rsid w:val="00ED456A"/>
    <w:rsid w:val="00EF61E9"/>
    <w:rsid w:val="00EF6405"/>
    <w:rsid w:val="00F053E9"/>
    <w:rsid w:val="00F0563A"/>
    <w:rsid w:val="00F17C2C"/>
    <w:rsid w:val="00F40D73"/>
    <w:rsid w:val="00F54BBC"/>
    <w:rsid w:val="00F6293D"/>
    <w:rsid w:val="00F64075"/>
    <w:rsid w:val="00F80551"/>
    <w:rsid w:val="00F855D5"/>
    <w:rsid w:val="00FA10A4"/>
    <w:rsid w:val="00FA2192"/>
    <w:rsid w:val="00FA36F0"/>
    <w:rsid w:val="00FA3D0B"/>
    <w:rsid w:val="00FA4E3E"/>
    <w:rsid w:val="00FB44D6"/>
    <w:rsid w:val="00FD199C"/>
    <w:rsid w:val="00FD5C27"/>
    <w:rsid w:val="00FE5C13"/>
    <w:rsid w:val="00FF009F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B30BAF-2825-44C8-BC13-C4BFE169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6AD"/>
    <w:pPr>
      <w:widowControl w:val="0"/>
      <w:autoSpaceDE w:val="0"/>
      <w:autoSpaceDN w:val="0"/>
      <w:adjustRightInd w:val="0"/>
    </w:pPr>
    <w:rPr>
      <w:rFonts w:ascii="ＭＳ 明朝" w:cs="ＭＳ 明朝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8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482B"/>
    <w:rPr>
      <w:rFonts w:asci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148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482B"/>
    <w:rPr>
      <w:rFonts w:ascii="ＭＳ 明朝" w:cs="ＭＳ 明朝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690EE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0EE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6808-E0A2-4E7C-8D46-19E58413E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自主点検項目</vt:lpstr>
    </vt:vector>
  </TitlesOfParts>
  <Company>原爆放射能医学研究所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自主点検項目</dc:title>
  <dc:subject/>
  <dc:creator>広島大学</dc:creator>
  <cp:keywords/>
  <cp:lastModifiedBy>Hidenori Suzuki</cp:lastModifiedBy>
  <cp:revision>2</cp:revision>
  <cp:lastPrinted>2015-10-06T05:01:00Z</cp:lastPrinted>
  <dcterms:created xsi:type="dcterms:W3CDTF">2025-09-06T16:07:00Z</dcterms:created>
  <dcterms:modified xsi:type="dcterms:W3CDTF">2025-09-06T16:07:00Z</dcterms:modified>
</cp:coreProperties>
</file>