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1BFAE" w14:textId="55A0025E" w:rsidR="002B71DC" w:rsidRDefault="002B71DC" w:rsidP="002B71DC">
      <w:r>
        <w:t>別表第</w:t>
      </w:r>
      <w:r>
        <w:rPr>
          <w:rFonts w:hint="eastAsia"/>
        </w:rPr>
        <w:t>1</w:t>
      </w:r>
      <w:r>
        <w:t>（第</w:t>
      </w:r>
      <w:r>
        <w:rPr>
          <w:rFonts w:hint="eastAsia"/>
        </w:rPr>
        <w:t>3</w:t>
      </w:r>
      <w:r>
        <w:t>条関係）</w:t>
      </w:r>
    </w:p>
    <w:p w14:paraId="4A735140" w14:textId="77777777" w:rsidR="002B71DC" w:rsidRDefault="002B71DC" w:rsidP="002B71DC"/>
    <w:tbl>
      <w:tblPr>
        <w:tblpPr w:leftFromText="142" w:rightFromText="142" w:vertAnchor="page" w:horzAnchor="margin" w:tblpY="2280"/>
        <w:tblW w:w="9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2"/>
        <w:gridCol w:w="1701"/>
      </w:tblGrid>
      <w:tr w:rsidR="002B71DC" w14:paraId="2C73F71A" w14:textId="77777777" w:rsidTr="00BF46D4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0D253" w14:textId="77777777" w:rsidR="002B71DC" w:rsidRDefault="002B71DC" w:rsidP="00BF46D4">
            <w:pPr>
              <w:spacing w:line="306" w:lineRule="exact"/>
              <w:jc w:val="center"/>
            </w:pPr>
            <w:r>
              <w:t>事　　　　　　　　　　　　　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919E55" w14:textId="77777777" w:rsidR="002B71DC" w:rsidRDefault="002B71DC" w:rsidP="00BF46D4">
            <w:pPr>
              <w:spacing w:line="306" w:lineRule="exact"/>
              <w:jc w:val="center"/>
            </w:pPr>
            <w:r>
              <w:t>名</w:t>
            </w:r>
            <w:r>
              <w:rPr>
                <w:spacing w:val="-3"/>
              </w:rPr>
              <w:t xml:space="preserve"> </w:t>
            </w:r>
            <w:r>
              <w:t>義</w:t>
            </w:r>
            <w:r>
              <w:rPr>
                <w:spacing w:val="-3"/>
              </w:rPr>
              <w:t xml:space="preserve"> </w:t>
            </w:r>
            <w:r>
              <w:t>者</w:t>
            </w:r>
          </w:p>
        </w:tc>
      </w:tr>
      <w:tr w:rsidR="002B71DC" w14:paraId="23988B0A" w14:textId="77777777" w:rsidTr="00BF46D4">
        <w:trPr>
          <w:trHeight w:val="277"/>
        </w:trPr>
        <w:tc>
          <w:tcPr>
            <w:tcW w:w="7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B5A36" w14:textId="77777777" w:rsidR="002B71DC" w:rsidRDefault="002B71DC" w:rsidP="00BF46D4">
            <w:pPr>
              <w:spacing w:line="277" w:lineRule="exact"/>
              <w:ind w:left="243" w:hanging="243"/>
            </w:pPr>
            <w:r>
              <w:t>１　法令等により，学長が行うべきものとされているものに関する文書</w:t>
            </w:r>
          </w:p>
          <w:p w14:paraId="3520CB8B" w14:textId="77777777" w:rsidR="002B71DC" w:rsidRDefault="002B71DC" w:rsidP="00BF46D4">
            <w:pPr>
              <w:spacing w:line="277" w:lineRule="exact"/>
              <w:ind w:left="243" w:hanging="243"/>
            </w:pPr>
            <w:r>
              <w:t>２　本学の組織及び運営に関する文書</w:t>
            </w:r>
          </w:p>
          <w:p w14:paraId="462D6C23" w14:textId="77777777" w:rsidR="002B71DC" w:rsidRDefault="002B71DC" w:rsidP="00BF46D4">
            <w:pPr>
              <w:spacing w:line="277" w:lineRule="exact"/>
              <w:ind w:left="243" w:hanging="243"/>
            </w:pPr>
            <w:r>
              <w:t>３　学長相当の職をあて名とする発信文書及び返信文書</w:t>
            </w:r>
          </w:p>
          <w:p w14:paraId="579A4FFB" w14:textId="77777777" w:rsidR="002B71DC" w:rsidRDefault="002B71DC" w:rsidP="00BF46D4">
            <w:pPr>
              <w:spacing w:line="277" w:lineRule="exact"/>
              <w:ind w:left="243" w:hanging="243"/>
            </w:pPr>
            <w:r>
              <w:t>４　全学を対象とする事項，行事等の決定文書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B4525" w14:textId="77777777" w:rsidR="002B71DC" w:rsidRDefault="002B71DC" w:rsidP="00BF46D4">
            <w:pPr>
              <w:spacing w:line="277" w:lineRule="exact"/>
              <w:jc w:val="center"/>
            </w:pPr>
            <w:r>
              <w:t>学　　長</w:t>
            </w:r>
          </w:p>
        </w:tc>
      </w:tr>
      <w:tr w:rsidR="002B71DC" w14:paraId="137A932D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AB602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C5271E" w14:textId="77777777" w:rsidR="002B71DC" w:rsidRDefault="002B71DC" w:rsidP="00BF46D4">
            <w:pPr>
              <w:spacing w:line="277" w:lineRule="exact"/>
            </w:pPr>
          </w:p>
        </w:tc>
      </w:tr>
      <w:tr w:rsidR="002B71DC" w14:paraId="06AD0011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CE0B0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4BABF" w14:textId="77777777" w:rsidR="002B71DC" w:rsidRDefault="002B71DC" w:rsidP="00BF46D4">
            <w:pPr>
              <w:spacing w:line="277" w:lineRule="exact"/>
            </w:pPr>
          </w:p>
        </w:tc>
      </w:tr>
      <w:tr w:rsidR="002B71DC" w14:paraId="35B71586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83503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68DB5" w14:textId="77777777" w:rsidR="002B71DC" w:rsidRDefault="002B71DC" w:rsidP="00BF46D4">
            <w:pPr>
              <w:spacing w:line="277" w:lineRule="exact"/>
            </w:pPr>
          </w:p>
        </w:tc>
      </w:tr>
      <w:tr w:rsidR="002B71DC" w14:paraId="037959A0" w14:textId="77777777" w:rsidTr="00BF46D4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17512" w14:textId="77777777" w:rsidR="002B71DC" w:rsidRDefault="002B71DC" w:rsidP="00BF46D4">
            <w:pPr>
              <w:spacing w:line="277" w:lineRule="exact"/>
              <w:ind w:left="243" w:hanging="243"/>
            </w:pPr>
            <w:r>
              <w:t>５　法令等により，理事が行うべきものとされているものに関する文書</w:t>
            </w:r>
          </w:p>
          <w:p w14:paraId="57B500A4" w14:textId="77777777" w:rsidR="002B71DC" w:rsidRDefault="002B71DC" w:rsidP="00BF46D4">
            <w:pPr>
              <w:spacing w:line="277" w:lineRule="exact"/>
            </w:pPr>
            <w:r>
              <w:t>６　理事相当の職をあて名とする発信文書及び返信文書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669E5" w14:textId="77777777" w:rsidR="002B71DC" w:rsidRDefault="002B71DC" w:rsidP="00BF46D4">
            <w:pPr>
              <w:spacing w:line="277" w:lineRule="exact"/>
              <w:jc w:val="center"/>
            </w:pPr>
            <w:r>
              <w:rPr>
                <w:position w:val="-2"/>
              </w:rPr>
              <w:t>理　　事</w:t>
            </w:r>
          </w:p>
        </w:tc>
      </w:tr>
      <w:tr w:rsidR="002B71DC" w14:paraId="5AFD8C76" w14:textId="77777777" w:rsidTr="00BF46D4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00406" w14:textId="77777777" w:rsidR="002B71DC" w:rsidRDefault="002B71DC" w:rsidP="00BF46D4">
            <w:pPr>
              <w:spacing w:line="277" w:lineRule="exact"/>
              <w:ind w:left="243" w:hanging="243"/>
            </w:pPr>
            <w:r>
              <w:t>７　法令等により，監事が行うべきものとされているものに関する文書</w:t>
            </w:r>
          </w:p>
          <w:p w14:paraId="21573D2A" w14:textId="77777777" w:rsidR="002B71DC" w:rsidRDefault="002B71DC" w:rsidP="00BF46D4">
            <w:pPr>
              <w:spacing w:line="277" w:lineRule="exact"/>
            </w:pPr>
            <w:r>
              <w:t>８　監事をあて名とする発信文書及び返信文書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225B6" w14:textId="77777777" w:rsidR="002B71DC" w:rsidRDefault="002B71DC" w:rsidP="00BF46D4">
            <w:pPr>
              <w:spacing w:line="277" w:lineRule="exact"/>
              <w:jc w:val="center"/>
            </w:pPr>
            <w:r>
              <w:rPr>
                <w:position w:val="-2"/>
              </w:rPr>
              <w:t>監　　事</w:t>
            </w:r>
          </w:p>
        </w:tc>
      </w:tr>
      <w:tr w:rsidR="002B71DC" w14:paraId="7217BF93" w14:textId="77777777" w:rsidTr="00BF46D4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2606F" w14:textId="77777777" w:rsidR="002B71DC" w:rsidRDefault="002B71DC" w:rsidP="00BF46D4">
            <w:pPr>
              <w:spacing w:line="277" w:lineRule="exact"/>
              <w:ind w:left="243" w:hanging="243"/>
            </w:pPr>
            <w:r>
              <w:t>９　法令等により，副学長が行うべきものとされているものに関する文書</w:t>
            </w:r>
          </w:p>
          <w:p w14:paraId="123A6CCD" w14:textId="77777777" w:rsidR="002B71DC" w:rsidRDefault="002B71DC" w:rsidP="00BF46D4">
            <w:pPr>
              <w:spacing w:line="277" w:lineRule="exact"/>
              <w:ind w:left="243" w:hanging="243"/>
            </w:pPr>
            <w:r>
              <w:t>10　副学長相当の職をあて名とする発信文書及び返信文書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6CAC38" w14:textId="77777777" w:rsidR="002B71DC" w:rsidRDefault="002B71DC" w:rsidP="00BF46D4">
            <w:pPr>
              <w:spacing w:line="277" w:lineRule="exact"/>
              <w:jc w:val="center"/>
            </w:pPr>
            <w:r>
              <w:t>副学長</w:t>
            </w:r>
          </w:p>
        </w:tc>
      </w:tr>
      <w:tr w:rsidR="002B71DC" w14:paraId="70ED20B1" w14:textId="77777777" w:rsidTr="00BF46D4">
        <w:trPr>
          <w:trHeight w:val="277"/>
        </w:trPr>
        <w:tc>
          <w:tcPr>
            <w:tcW w:w="7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D6570" w14:textId="77777777" w:rsidR="002B71DC" w:rsidRDefault="002B71DC" w:rsidP="00BF46D4">
            <w:pPr>
              <w:spacing w:line="277" w:lineRule="exact"/>
              <w:ind w:left="243" w:hanging="243"/>
            </w:pPr>
            <w:r>
              <w:t>11　法令等により，事務局長が行うべきものとされているものに関する文書</w:t>
            </w:r>
          </w:p>
          <w:p w14:paraId="46C9370E" w14:textId="77777777" w:rsidR="002B71DC" w:rsidRDefault="002B71DC" w:rsidP="00BF46D4">
            <w:pPr>
              <w:spacing w:line="277" w:lineRule="exact"/>
              <w:ind w:left="243" w:hanging="243"/>
            </w:pPr>
            <w:r>
              <w:t>12　事務局長相当の職をあて名とする発信文書及び返信文書</w:t>
            </w:r>
          </w:p>
          <w:p w14:paraId="3051E4DC" w14:textId="77777777" w:rsidR="002B71DC" w:rsidRDefault="002B71DC" w:rsidP="00BF46D4">
            <w:pPr>
              <w:spacing w:line="277" w:lineRule="exact"/>
              <w:ind w:left="243" w:hanging="243"/>
            </w:pPr>
            <w:r>
              <w:t>13　事務職員を対象とする事項，行事等の決定文書</w:t>
            </w:r>
          </w:p>
          <w:p w14:paraId="50C59E6B" w14:textId="77777777" w:rsidR="002B71DC" w:rsidRDefault="002B71DC" w:rsidP="00BF46D4">
            <w:pPr>
              <w:spacing w:line="277" w:lineRule="exact"/>
              <w:ind w:left="243" w:hanging="243"/>
            </w:pPr>
            <w:r>
              <w:t>14　学長，理事又は副学長の行うべき行為，決定等の施行に伴う連絡文書のうち，特に重要な文書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B482F" w14:textId="77777777" w:rsidR="002B71DC" w:rsidRDefault="002B71DC" w:rsidP="00BF46D4">
            <w:pPr>
              <w:spacing w:line="277" w:lineRule="exact"/>
              <w:jc w:val="center"/>
            </w:pPr>
            <w:r>
              <w:t>事務局長</w:t>
            </w:r>
          </w:p>
        </w:tc>
      </w:tr>
      <w:tr w:rsidR="002B71DC" w14:paraId="407BC171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0C1C89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FA5E2" w14:textId="77777777" w:rsidR="002B71DC" w:rsidRDefault="002B71DC" w:rsidP="00BF46D4"/>
        </w:tc>
      </w:tr>
      <w:tr w:rsidR="002B71DC" w14:paraId="523E1664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8ED15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C2115" w14:textId="77777777" w:rsidR="002B71DC" w:rsidRDefault="002B71DC" w:rsidP="00BF46D4"/>
        </w:tc>
      </w:tr>
      <w:tr w:rsidR="002B71DC" w14:paraId="0AAD501B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DEC85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77D42" w14:textId="77777777" w:rsidR="002B71DC" w:rsidRDefault="002B71DC" w:rsidP="00BF46D4"/>
        </w:tc>
      </w:tr>
      <w:tr w:rsidR="002B71DC" w14:paraId="11F2B931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6CA7D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2FD77" w14:textId="77777777" w:rsidR="002B71DC" w:rsidRDefault="002B71DC" w:rsidP="00BF46D4"/>
        </w:tc>
      </w:tr>
      <w:tr w:rsidR="002B71DC" w14:paraId="05972778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74320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6F08D" w14:textId="77777777" w:rsidR="002B71DC" w:rsidRDefault="002B71DC" w:rsidP="00BF46D4"/>
        </w:tc>
      </w:tr>
      <w:tr w:rsidR="002B71DC" w14:paraId="15FF3566" w14:textId="77777777" w:rsidTr="00BF46D4">
        <w:trPr>
          <w:trHeight w:val="277"/>
        </w:trPr>
        <w:tc>
          <w:tcPr>
            <w:tcW w:w="7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1DCB2" w14:textId="77777777" w:rsidR="002B71DC" w:rsidRDefault="002B71DC" w:rsidP="00BF46D4">
            <w:pPr>
              <w:spacing w:line="277" w:lineRule="exact"/>
              <w:ind w:left="243" w:hanging="243"/>
            </w:pPr>
            <w:r>
              <w:t>15　法令等により，部局の長が行うべきものとされているものに関する文書</w:t>
            </w:r>
          </w:p>
          <w:p w14:paraId="180C51B0" w14:textId="77777777" w:rsidR="002B71DC" w:rsidRDefault="002B71DC" w:rsidP="00BF46D4">
            <w:pPr>
              <w:spacing w:line="277" w:lineRule="exact"/>
              <w:ind w:left="243" w:hanging="243"/>
            </w:pPr>
            <w:r>
              <w:t>16　部局の長相当の職をあて名とする発信文書及び返信文書</w:t>
            </w:r>
          </w:p>
          <w:p w14:paraId="2BA6892E" w14:textId="77777777" w:rsidR="002B71DC" w:rsidRDefault="002B71DC" w:rsidP="00BF46D4">
            <w:pPr>
              <w:spacing w:line="277" w:lineRule="exact"/>
              <w:ind w:left="243" w:hanging="243"/>
            </w:pPr>
            <w:r>
              <w:t>17　当該部局の運営に関する事項，行事等の決定文書</w:t>
            </w:r>
          </w:p>
          <w:p w14:paraId="2EE9850D" w14:textId="77777777" w:rsidR="002B71DC" w:rsidRDefault="002B71DC" w:rsidP="00BF46D4">
            <w:pPr>
              <w:spacing w:line="277" w:lineRule="exact"/>
              <w:ind w:left="243" w:hanging="243"/>
            </w:pPr>
            <w:r>
              <w:t>18　学長の行うべき行為，決定等の施行に伴う連絡文書のうち，重要な文書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A2074F" w14:textId="77777777" w:rsidR="002B71DC" w:rsidRDefault="002B71DC" w:rsidP="00BF46D4">
            <w:pPr>
              <w:spacing w:line="277" w:lineRule="exact"/>
              <w:jc w:val="center"/>
            </w:pPr>
            <w:r>
              <w:t>部局の長</w:t>
            </w:r>
          </w:p>
        </w:tc>
      </w:tr>
      <w:tr w:rsidR="002B71DC" w14:paraId="26F984BF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03968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974331" w14:textId="77777777" w:rsidR="002B71DC" w:rsidRDefault="002B71DC" w:rsidP="00BF46D4"/>
        </w:tc>
      </w:tr>
      <w:tr w:rsidR="002B71DC" w14:paraId="2F78BC43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653F9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06753" w14:textId="77777777" w:rsidR="002B71DC" w:rsidRDefault="002B71DC" w:rsidP="00BF46D4"/>
        </w:tc>
      </w:tr>
      <w:tr w:rsidR="002B71DC" w14:paraId="6633983A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B1967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A4DB4" w14:textId="77777777" w:rsidR="002B71DC" w:rsidRDefault="002B71DC" w:rsidP="00BF46D4"/>
        </w:tc>
      </w:tr>
      <w:tr w:rsidR="002B71DC" w14:paraId="7635B03E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3DEDB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9718A" w14:textId="77777777" w:rsidR="002B71DC" w:rsidRDefault="002B71DC" w:rsidP="00BF46D4"/>
        </w:tc>
      </w:tr>
      <w:tr w:rsidR="002B71DC" w14:paraId="275E7603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7370F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7E9BC" w14:textId="77777777" w:rsidR="002B71DC" w:rsidRDefault="002B71DC" w:rsidP="00BF46D4"/>
        </w:tc>
      </w:tr>
      <w:tr w:rsidR="002B71DC" w14:paraId="0740CBBF" w14:textId="77777777" w:rsidTr="00BF46D4">
        <w:trPr>
          <w:trHeight w:val="277"/>
        </w:trPr>
        <w:tc>
          <w:tcPr>
            <w:tcW w:w="7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E22B14" w14:textId="77777777" w:rsidR="002B71DC" w:rsidRDefault="002B71DC" w:rsidP="00BF46D4">
            <w:pPr>
              <w:spacing w:line="277" w:lineRule="exact"/>
              <w:ind w:left="243" w:hanging="243"/>
            </w:pPr>
            <w:r>
              <w:t>19　法令等により，主管部長が行うべきものとされているものに関する文書</w:t>
            </w:r>
          </w:p>
          <w:p w14:paraId="189B7DE0" w14:textId="77777777" w:rsidR="002B71DC" w:rsidRDefault="002B71DC" w:rsidP="00BF46D4">
            <w:pPr>
              <w:spacing w:line="277" w:lineRule="exact"/>
              <w:ind w:left="243" w:hanging="243"/>
            </w:pPr>
            <w:r>
              <w:t>20　主管部長相当の職をあて名とする発信文書及び返信文書</w:t>
            </w:r>
          </w:p>
          <w:p w14:paraId="2038CB86" w14:textId="77777777" w:rsidR="002B71DC" w:rsidRDefault="002B71DC" w:rsidP="00BF46D4">
            <w:pPr>
              <w:spacing w:line="277" w:lineRule="exact"/>
              <w:ind w:left="243" w:hanging="243"/>
            </w:pPr>
            <w:r>
              <w:t>21　学長，理事，副学長又は事務局長の行うべき行為，決定等の施行に伴う連絡文書のうち，重要な文書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E4A2A8" w14:textId="77777777" w:rsidR="002B71DC" w:rsidRDefault="002B71DC" w:rsidP="00BF46D4">
            <w:pPr>
              <w:spacing w:line="277" w:lineRule="exact"/>
              <w:jc w:val="center"/>
            </w:pPr>
            <w:r>
              <w:t>主管部長</w:t>
            </w:r>
          </w:p>
        </w:tc>
      </w:tr>
      <w:tr w:rsidR="002B71DC" w14:paraId="53DC7EC6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D50127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A19CD" w14:textId="77777777" w:rsidR="002B71DC" w:rsidRDefault="002B71DC" w:rsidP="00BF46D4">
            <w:pPr>
              <w:spacing w:line="277" w:lineRule="exact"/>
              <w:jc w:val="center"/>
            </w:pPr>
          </w:p>
        </w:tc>
      </w:tr>
      <w:tr w:rsidR="002B71DC" w14:paraId="0ADD8278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85FB3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7C33D6" w14:textId="77777777" w:rsidR="002B71DC" w:rsidRDefault="002B71DC" w:rsidP="00BF46D4">
            <w:pPr>
              <w:spacing w:line="277" w:lineRule="exact"/>
              <w:jc w:val="center"/>
            </w:pPr>
          </w:p>
        </w:tc>
      </w:tr>
      <w:tr w:rsidR="002B71DC" w14:paraId="244CB58A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E2F475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9158E" w14:textId="77777777" w:rsidR="002B71DC" w:rsidRDefault="002B71DC" w:rsidP="00BF46D4">
            <w:pPr>
              <w:spacing w:line="277" w:lineRule="exact"/>
              <w:jc w:val="center"/>
            </w:pPr>
          </w:p>
        </w:tc>
      </w:tr>
      <w:tr w:rsidR="002B71DC" w14:paraId="28234CDB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D3784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A78844" w14:textId="77777777" w:rsidR="002B71DC" w:rsidRDefault="002B71DC" w:rsidP="00BF46D4">
            <w:pPr>
              <w:spacing w:line="277" w:lineRule="exact"/>
              <w:jc w:val="center"/>
            </w:pPr>
          </w:p>
        </w:tc>
      </w:tr>
      <w:tr w:rsidR="002B71DC" w14:paraId="5B643A88" w14:textId="77777777" w:rsidTr="00BF46D4">
        <w:trPr>
          <w:trHeight w:val="277"/>
        </w:trPr>
        <w:tc>
          <w:tcPr>
            <w:tcW w:w="7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83137" w14:textId="77777777" w:rsidR="002B71DC" w:rsidRDefault="002B71DC" w:rsidP="00BF46D4">
            <w:pPr>
              <w:spacing w:line="277" w:lineRule="exact"/>
              <w:ind w:left="243" w:hanging="243"/>
            </w:pPr>
            <w:r>
              <w:t>22　法令等により，主管課長が行うべきものとされているものに関する文書</w:t>
            </w:r>
          </w:p>
          <w:p w14:paraId="05950C03" w14:textId="77777777" w:rsidR="002B71DC" w:rsidRDefault="002B71DC" w:rsidP="00BF46D4">
            <w:pPr>
              <w:spacing w:line="277" w:lineRule="exact"/>
              <w:ind w:left="243" w:hanging="243"/>
            </w:pPr>
            <w:r>
              <w:t>23　主管課長相当の職をあて名とする発信文書及び返信文書</w:t>
            </w:r>
          </w:p>
          <w:p w14:paraId="41FA7A79" w14:textId="77777777" w:rsidR="002B71DC" w:rsidRDefault="002B71DC" w:rsidP="00BF46D4">
            <w:pPr>
              <w:spacing w:line="277" w:lineRule="exact"/>
              <w:ind w:left="243" w:hanging="243"/>
            </w:pPr>
            <w:r>
              <w:t>24</w:t>
            </w:r>
            <w:r>
              <w:rPr>
                <w:spacing w:val="-3"/>
              </w:rPr>
              <w:t xml:space="preserve">  </w:t>
            </w:r>
            <w:r>
              <w:t>主管課又は室の所掌事務に係る決定事項の学内通知文書</w:t>
            </w:r>
          </w:p>
          <w:p w14:paraId="41395451" w14:textId="0FB5C57C" w:rsidR="002B71DC" w:rsidRDefault="002B71DC" w:rsidP="00BF46D4">
            <w:pPr>
              <w:spacing w:line="277" w:lineRule="exact"/>
              <w:ind w:left="243" w:hanging="243"/>
            </w:pPr>
            <w:r>
              <w:t>25　学長，理事，副学長，事務局長</w:t>
            </w:r>
            <w:r w:rsidR="006D75F5">
              <w:rPr>
                <w:rFonts w:hint="eastAsia"/>
              </w:rPr>
              <w:t>，部局の長</w:t>
            </w:r>
            <w:r>
              <w:t>又は主管部長の行うべき行為，決定等の施行に伴う連絡文書のうち，軽易な文書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47187" w14:textId="77777777" w:rsidR="002B71DC" w:rsidRDefault="002B71DC" w:rsidP="00BF46D4">
            <w:pPr>
              <w:spacing w:line="277" w:lineRule="exact"/>
              <w:jc w:val="center"/>
            </w:pPr>
            <w:r>
              <w:t>主管課長</w:t>
            </w:r>
          </w:p>
        </w:tc>
      </w:tr>
      <w:tr w:rsidR="002B71DC" w14:paraId="1BF387BA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6623A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931758" w14:textId="77777777" w:rsidR="002B71DC" w:rsidRDefault="002B71DC" w:rsidP="00BF46D4">
            <w:pPr>
              <w:spacing w:line="277" w:lineRule="exact"/>
            </w:pPr>
          </w:p>
        </w:tc>
      </w:tr>
      <w:tr w:rsidR="002B71DC" w14:paraId="427D5406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AAAEAE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C2751" w14:textId="77777777" w:rsidR="002B71DC" w:rsidRDefault="002B71DC" w:rsidP="00BF46D4">
            <w:pPr>
              <w:spacing w:line="277" w:lineRule="exact"/>
            </w:pPr>
          </w:p>
        </w:tc>
      </w:tr>
      <w:tr w:rsidR="002B71DC" w14:paraId="3E7D853C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D3EEC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33CE48" w14:textId="77777777" w:rsidR="002B71DC" w:rsidRDefault="002B71DC" w:rsidP="00BF46D4">
            <w:pPr>
              <w:spacing w:line="277" w:lineRule="exact"/>
            </w:pPr>
          </w:p>
        </w:tc>
      </w:tr>
      <w:tr w:rsidR="002B71DC" w14:paraId="05D3D413" w14:textId="77777777" w:rsidTr="00BF46D4">
        <w:trPr>
          <w:trHeight w:val="277"/>
        </w:trPr>
        <w:tc>
          <w:tcPr>
            <w:tcW w:w="7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6D29E8" w14:textId="77777777" w:rsidR="002B71DC" w:rsidRDefault="002B71DC" w:rsidP="00BF46D4">
            <w:pPr>
              <w:spacing w:line="277" w:lineRule="exact"/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DA4B1" w14:textId="77777777" w:rsidR="002B71DC" w:rsidRDefault="002B71DC" w:rsidP="00BF46D4">
            <w:pPr>
              <w:spacing w:line="277" w:lineRule="exact"/>
            </w:pPr>
          </w:p>
        </w:tc>
      </w:tr>
    </w:tbl>
    <w:p w14:paraId="01629DA3" w14:textId="72DB8D89" w:rsidR="002B4E7A" w:rsidRDefault="002B4E7A" w:rsidP="00773EF8">
      <w:pPr>
        <w:spacing w:line="306" w:lineRule="exact"/>
      </w:pPr>
    </w:p>
    <w:sectPr w:rsidR="002B4E7A" w:rsidSect="00CD7B95">
      <w:pgSz w:w="11906" w:h="16838"/>
      <w:pgMar w:top="1701" w:right="1020" w:bottom="1020" w:left="1304" w:header="851" w:footer="992" w:gutter="0"/>
      <w:cols w:space="425"/>
      <w:docGrid w:type="linesAndChars" w:linePitch="328" w:charSpace="2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B209" w14:textId="77777777" w:rsidR="00A43B7A" w:rsidRDefault="00A43B7A" w:rsidP="00653F89">
      <w:r>
        <w:separator/>
      </w:r>
    </w:p>
  </w:endnote>
  <w:endnote w:type="continuationSeparator" w:id="0">
    <w:p w14:paraId="7333F6BE" w14:textId="77777777" w:rsidR="00A43B7A" w:rsidRDefault="00A43B7A" w:rsidP="0065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D2EB" w14:textId="77777777" w:rsidR="00A43B7A" w:rsidRDefault="00A43B7A" w:rsidP="00653F89">
      <w:r>
        <w:separator/>
      </w:r>
    </w:p>
  </w:footnote>
  <w:footnote w:type="continuationSeparator" w:id="0">
    <w:p w14:paraId="20C6F953" w14:textId="77777777" w:rsidR="00A43B7A" w:rsidRDefault="00A43B7A" w:rsidP="00653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89"/>
    <w:rsid w:val="000018BE"/>
    <w:rsid w:val="00003283"/>
    <w:rsid w:val="00061002"/>
    <w:rsid w:val="000936EE"/>
    <w:rsid w:val="000E7DD4"/>
    <w:rsid w:val="00137A03"/>
    <w:rsid w:val="00172014"/>
    <w:rsid w:val="00234ACF"/>
    <w:rsid w:val="00295017"/>
    <w:rsid w:val="002A50BC"/>
    <w:rsid w:val="002B4E7A"/>
    <w:rsid w:val="002B71DC"/>
    <w:rsid w:val="002F7A43"/>
    <w:rsid w:val="00322139"/>
    <w:rsid w:val="00327DDF"/>
    <w:rsid w:val="0034012B"/>
    <w:rsid w:val="003434A9"/>
    <w:rsid w:val="00361D13"/>
    <w:rsid w:val="00372AEB"/>
    <w:rsid w:val="00393ECD"/>
    <w:rsid w:val="00401A4D"/>
    <w:rsid w:val="004245CC"/>
    <w:rsid w:val="00434235"/>
    <w:rsid w:val="00451724"/>
    <w:rsid w:val="004845CC"/>
    <w:rsid w:val="004D07BE"/>
    <w:rsid w:val="0057008D"/>
    <w:rsid w:val="00584911"/>
    <w:rsid w:val="005A0AC4"/>
    <w:rsid w:val="005C422D"/>
    <w:rsid w:val="005C55CD"/>
    <w:rsid w:val="00640B2E"/>
    <w:rsid w:val="00653F89"/>
    <w:rsid w:val="0065686E"/>
    <w:rsid w:val="00691C22"/>
    <w:rsid w:val="006B4F3D"/>
    <w:rsid w:val="006D47B3"/>
    <w:rsid w:val="006D75F5"/>
    <w:rsid w:val="0070421C"/>
    <w:rsid w:val="00733BB0"/>
    <w:rsid w:val="00751609"/>
    <w:rsid w:val="00772473"/>
    <w:rsid w:val="00773EF8"/>
    <w:rsid w:val="0078583A"/>
    <w:rsid w:val="007C7BEF"/>
    <w:rsid w:val="007E1770"/>
    <w:rsid w:val="007E5C6F"/>
    <w:rsid w:val="00810E5F"/>
    <w:rsid w:val="00832615"/>
    <w:rsid w:val="008442C8"/>
    <w:rsid w:val="00897F81"/>
    <w:rsid w:val="00903BF6"/>
    <w:rsid w:val="00947A0E"/>
    <w:rsid w:val="0098224B"/>
    <w:rsid w:val="009A312D"/>
    <w:rsid w:val="009D2437"/>
    <w:rsid w:val="00A00FCB"/>
    <w:rsid w:val="00A27693"/>
    <w:rsid w:val="00A43B7A"/>
    <w:rsid w:val="00AA5FC8"/>
    <w:rsid w:val="00AB7BB4"/>
    <w:rsid w:val="00AF486F"/>
    <w:rsid w:val="00B147B8"/>
    <w:rsid w:val="00B27946"/>
    <w:rsid w:val="00B37553"/>
    <w:rsid w:val="00B803E8"/>
    <w:rsid w:val="00BD728E"/>
    <w:rsid w:val="00C0170B"/>
    <w:rsid w:val="00C10EA4"/>
    <w:rsid w:val="00C23413"/>
    <w:rsid w:val="00C41CD8"/>
    <w:rsid w:val="00CA7C42"/>
    <w:rsid w:val="00CC5F40"/>
    <w:rsid w:val="00CC6BA6"/>
    <w:rsid w:val="00CD7B95"/>
    <w:rsid w:val="00CE5F2D"/>
    <w:rsid w:val="00D12BA9"/>
    <w:rsid w:val="00D309BC"/>
    <w:rsid w:val="00D3179B"/>
    <w:rsid w:val="00D539C1"/>
    <w:rsid w:val="00D875E7"/>
    <w:rsid w:val="00D936DC"/>
    <w:rsid w:val="00DC7080"/>
    <w:rsid w:val="00DE5982"/>
    <w:rsid w:val="00E47F6E"/>
    <w:rsid w:val="00E57DAA"/>
    <w:rsid w:val="00E710EC"/>
    <w:rsid w:val="00E87FAF"/>
    <w:rsid w:val="00EB5904"/>
    <w:rsid w:val="00ED1F85"/>
    <w:rsid w:val="00EE44FC"/>
    <w:rsid w:val="00F23D74"/>
    <w:rsid w:val="00F3594D"/>
    <w:rsid w:val="00F50C44"/>
    <w:rsid w:val="00F533C5"/>
    <w:rsid w:val="00F80686"/>
    <w:rsid w:val="00FC76AC"/>
    <w:rsid w:val="00FE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2F422"/>
  <w14:defaultImageDpi w14:val="0"/>
  <w15:docId w15:val="{E815C7A4-55EE-4E73-8C60-5260AD16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53F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3F89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53F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3F89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E7A"/>
    <w:pPr>
      <w:widowControl w:val="0"/>
      <w:overflowPunct w:val="0"/>
      <w:jc w:val="both"/>
      <w:textAlignment w:val="baseline"/>
    </w:pPr>
    <w:rPr>
      <w:rFonts w:asciiTheme="majorHAnsi" w:eastAsiaTheme="majorEastAsia" w:hAnsiTheme="majorHAnsi" w:cstheme="majorBidi" w:hint="eastAsia"/>
      <w:color w:val="00000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E7A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803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803E8"/>
  </w:style>
  <w:style w:type="character" w:customStyle="1" w:styleId="ad">
    <w:name w:val="コメント文字列 (文字)"/>
    <w:basedOn w:val="a0"/>
    <w:link w:val="ac"/>
    <w:uiPriority w:val="99"/>
    <w:semiHidden/>
    <w:rsid w:val="00B803E8"/>
    <w:rPr>
      <w:rFonts w:ascii="ＭＳ 明朝" w:eastAsia="ＭＳ 明朝" w:hAnsi="ＭＳ 明朝" w:cs="ＭＳ 明朝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03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803E8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D864B-CEF5-4B7F-B7AC-1263A1AC5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780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国立大学法人北海道教育大学文書決裁規則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国立大学法人北海道教育大学文書決裁規則</dc:title>
  <dc:subject/>
  <dc:creator>Administrator</dc:creator>
  <cp:keywords/>
  <dc:description/>
  <cp:lastModifiedBy>本宮 瑞穂</cp:lastModifiedBy>
  <cp:revision>50</cp:revision>
  <cp:lastPrinted>2023-02-16T01:24:00Z</cp:lastPrinted>
  <dcterms:created xsi:type="dcterms:W3CDTF">2023-01-19T00:40:00Z</dcterms:created>
  <dcterms:modified xsi:type="dcterms:W3CDTF">2023-09-12T00:33:00Z</dcterms:modified>
</cp:coreProperties>
</file>