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F6BE" w14:textId="77777777" w:rsidR="00B511BD" w:rsidRDefault="00B511BD" w:rsidP="00336826">
      <w:pPr>
        <w:pStyle w:val="Web"/>
        <w:wordWrap w:val="0"/>
        <w:spacing w:before="240" w:beforeAutospacing="0" w:after="0" w:afterAutospacing="0"/>
      </w:pPr>
      <w:r>
        <w:rPr>
          <w:rFonts w:hint="eastAsia"/>
        </w:rPr>
        <w:t>別紙様式</w:t>
      </w:r>
      <w:r w:rsidR="00966A55">
        <w:t>１（</w:t>
      </w:r>
      <w:r>
        <w:rPr>
          <w:rFonts w:hint="eastAsia"/>
        </w:rPr>
        <w:t>第</w:t>
      </w:r>
      <w:r w:rsidR="00966A55">
        <w:t>１７</w:t>
      </w:r>
      <w:r>
        <w:rPr>
          <w:rFonts w:hint="eastAsia"/>
        </w:rPr>
        <w:t>条関係</w:t>
      </w:r>
      <w:r w:rsidR="00966A55">
        <w:t>）</w:t>
      </w:r>
    </w:p>
    <w:p w14:paraId="2D8F8FE5" w14:textId="77777777" w:rsidR="008B7A8A" w:rsidRPr="0010562F" w:rsidRDefault="008B7A8A" w:rsidP="008B7A8A">
      <w:pPr>
        <w:jc w:val="center"/>
      </w:pPr>
      <w:r w:rsidRPr="0010562F">
        <w:rPr>
          <w:rFonts w:hint="eastAsia"/>
        </w:rPr>
        <w:t>法　人　文　書　フ　ァ　イ　ル　管　理　簿</w:t>
      </w:r>
    </w:p>
    <w:tbl>
      <w:tblPr>
        <w:tblW w:w="139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9"/>
        <w:gridCol w:w="794"/>
        <w:gridCol w:w="2821"/>
        <w:gridCol w:w="992"/>
        <w:gridCol w:w="851"/>
        <w:gridCol w:w="851"/>
        <w:gridCol w:w="885"/>
        <w:gridCol w:w="907"/>
        <w:gridCol w:w="851"/>
        <w:gridCol w:w="1021"/>
        <w:gridCol w:w="1021"/>
        <w:gridCol w:w="1134"/>
        <w:gridCol w:w="1021"/>
      </w:tblGrid>
      <w:tr w:rsidR="008B7A8A" w:rsidRPr="007C6174" w14:paraId="3B192691" w14:textId="77777777" w:rsidTr="002621FA">
        <w:trPr>
          <w:trHeight w:val="500"/>
        </w:trPr>
        <w:tc>
          <w:tcPr>
            <w:tcW w:w="1573" w:type="dxa"/>
            <w:gridSpan w:val="2"/>
            <w:vAlign w:val="center"/>
          </w:tcPr>
          <w:p w14:paraId="779018DB"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分類</w:t>
            </w:r>
          </w:p>
        </w:tc>
        <w:tc>
          <w:tcPr>
            <w:tcW w:w="2821" w:type="dxa"/>
            <w:vMerge w:val="restart"/>
            <w:vAlign w:val="center"/>
          </w:tcPr>
          <w:p w14:paraId="6E169380"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名称（小分類）</w:t>
            </w:r>
          </w:p>
        </w:tc>
        <w:tc>
          <w:tcPr>
            <w:tcW w:w="992" w:type="dxa"/>
            <w:vMerge w:val="restart"/>
            <w:vAlign w:val="center"/>
          </w:tcPr>
          <w:p w14:paraId="73257EC5"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作成・取得者</w:t>
            </w:r>
          </w:p>
        </w:tc>
        <w:tc>
          <w:tcPr>
            <w:tcW w:w="851" w:type="dxa"/>
            <w:vMerge w:val="restart"/>
            <w:vAlign w:val="center"/>
          </w:tcPr>
          <w:p w14:paraId="007D53B7"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作成・取得年度等</w:t>
            </w:r>
          </w:p>
        </w:tc>
        <w:tc>
          <w:tcPr>
            <w:tcW w:w="851" w:type="dxa"/>
            <w:vMerge w:val="restart"/>
            <w:vAlign w:val="center"/>
          </w:tcPr>
          <w:p w14:paraId="6301489A"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起算日</w:t>
            </w:r>
          </w:p>
        </w:tc>
        <w:tc>
          <w:tcPr>
            <w:tcW w:w="885" w:type="dxa"/>
            <w:vMerge w:val="restart"/>
            <w:vAlign w:val="center"/>
          </w:tcPr>
          <w:p w14:paraId="434B33D5"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保存期間</w:t>
            </w:r>
          </w:p>
        </w:tc>
        <w:tc>
          <w:tcPr>
            <w:tcW w:w="907" w:type="dxa"/>
            <w:vMerge w:val="restart"/>
            <w:vAlign w:val="center"/>
          </w:tcPr>
          <w:p w14:paraId="3710494C"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保存期間</w:t>
            </w:r>
          </w:p>
          <w:p w14:paraId="06D8B710"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満了日</w:t>
            </w:r>
          </w:p>
        </w:tc>
        <w:tc>
          <w:tcPr>
            <w:tcW w:w="851" w:type="dxa"/>
            <w:vMerge w:val="restart"/>
            <w:vAlign w:val="center"/>
          </w:tcPr>
          <w:p w14:paraId="42F39B1B"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媒体の</w:t>
            </w:r>
          </w:p>
          <w:p w14:paraId="169240CA"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種　別</w:t>
            </w:r>
          </w:p>
        </w:tc>
        <w:tc>
          <w:tcPr>
            <w:tcW w:w="1021" w:type="dxa"/>
            <w:vMerge w:val="restart"/>
            <w:vAlign w:val="center"/>
          </w:tcPr>
          <w:p w14:paraId="03CC4108"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保存場所</w:t>
            </w:r>
          </w:p>
        </w:tc>
        <w:tc>
          <w:tcPr>
            <w:tcW w:w="1021" w:type="dxa"/>
            <w:vMerge w:val="restart"/>
            <w:vAlign w:val="center"/>
          </w:tcPr>
          <w:p w14:paraId="4DE7737F"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管理者</w:t>
            </w:r>
          </w:p>
        </w:tc>
        <w:tc>
          <w:tcPr>
            <w:tcW w:w="1134" w:type="dxa"/>
            <w:vMerge w:val="restart"/>
            <w:vAlign w:val="center"/>
          </w:tcPr>
          <w:p w14:paraId="4346B3B1"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保存期間</w:t>
            </w:r>
          </w:p>
          <w:p w14:paraId="0A685E01"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満了時の</w:t>
            </w:r>
          </w:p>
          <w:p w14:paraId="60EAF187"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措置</w:t>
            </w:r>
          </w:p>
        </w:tc>
        <w:tc>
          <w:tcPr>
            <w:tcW w:w="1021" w:type="dxa"/>
            <w:vMerge w:val="restart"/>
            <w:vAlign w:val="center"/>
          </w:tcPr>
          <w:p w14:paraId="3040A57B"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備考</w:t>
            </w:r>
          </w:p>
        </w:tc>
      </w:tr>
      <w:tr w:rsidR="008B7A8A" w:rsidRPr="007C6174" w14:paraId="10969213" w14:textId="77777777" w:rsidTr="002621FA">
        <w:trPr>
          <w:trHeight w:val="500"/>
        </w:trPr>
        <w:tc>
          <w:tcPr>
            <w:tcW w:w="779" w:type="dxa"/>
            <w:vAlign w:val="center"/>
          </w:tcPr>
          <w:p w14:paraId="4EE95C12"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大分類</w:t>
            </w:r>
          </w:p>
        </w:tc>
        <w:tc>
          <w:tcPr>
            <w:tcW w:w="794" w:type="dxa"/>
            <w:vAlign w:val="center"/>
          </w:tcPr>
          <w:p w14:paraId="697DFEBF" w14:textId="77777777" w:rsidR="008B7A8A" w:rsidRPr="007C6174" w:rsidRDefault="008B7A8A" w:rsidP="002621FA">
            <w:pPr>
              <w:jc w:val="center"/>
              <w:rPr>
                <w:rFonts w:ascii="Times New Roman" w:eastAsia="Times New Roman" w:hAnsi="Times New Roman"/>
                <w:sz w:val="18"/>
                <w:szCs w:val="18"/>
              </w:rPr>
            </w:pPr>
            <w:r w:rsidRPr="007C6174">
              <w:rPr>
                <w:rFonts w:hint="eastAsia"/>
                <w:sz w:val="18"/>
                <w:szCs w:val="18"/>
              </w:rPr>
              <w:t>中分類</w:t>
            </w:r>
          </w:p>
        </w:tc>
        <w:tc>
          <w:tcPr>
            <w:tcW w:w="2821" w:type="dxa"/>
            <w:vMerge/>
            <w:vAlign w:val="center"/>
          </w:tcPr>
          <w:p w14:paraId="21A2C7EB" w14:textId="77777777" w:rsidR="008B7A8A" w:rsidRPr="007C6174" w:rsidRDefault="008B7A8A" w:rsidP="002621FA">
            <w:pPr>
              <w:rPr>
                <w:rFonts w:ascii="Times New Roman" w:eastAsia="Times New Roman" w:hAnsi="Times New Roman"/>
                <w:sz w:val="18"/>
                <w:szCs w:val="18"/>
              </w:rPr>
            </w:pPr>
          </w:p>
        </w:tc>
        <w:tc>
          <w:tcPr>
            <w:tcW w:w="992" w:type="dxa"/>
            <w:vMerge/>
            <w:vAlign w:val="center"/>
          </w:tcPr>
          <w:p w14:paraId="7CDC56BD" w14:textId="77777777" w:rsidR="008B7A8A" w:rsidRPr="007C6174" w:rsidRDefault="008B7A8A" w:rsidP="002621FA">
            <w:pPr>
              <w:rPr>
                <w:rFonts w:ascii="Times New Roman" w:eastAsia="Times New Roman" w:hAnsi="Times New Roman"/>
                <w:sz w:val="18"/>
                <w:szCs w:val="18"/>
              </w:rPr>
            </w:pPr>
          </w:p>
        </w:tc>
        <w:tc>
          <w:tcPr>
            <w:tcW w:w="851" w:type="dxa"/>
            <w:vMerge/>
          </w:tcPr>
          <w:p w14:paraId="2BF87EBB" w14:textId="77777777" w:rsidR="008B7A8A" w:rsidRPr="007C6174" w:rsidRDefault="008B7A8A" w:rsidP="002621FA">
            <w:pPr>
              <w:rPr>
                <w:rFonts w:ascii="Times New Roman" w:eastAsia="Times New Roman" w:hAnsi="Times New Roman"/>
                <w:sz w:val="18"/>
                <w:szCs w:val="18"/>
              </w:rPr>
            </w:pPr>
          </w:p>
        </w:tc>
        <w:tc>
          <w:tcPr>
            <w:tcW w:w="851" w:type="dxa"/>
            <w:vMerge/>
            <w:vAlign w:val="center"/>
          </w:tcPr>
          <w:p w14:paraId="77229F53" w14:textId="77777777" w:rsidR="008B7A8A" w:rsidRPr="007C6174" w:rsidRDefault="008B7A8A" w:rsidP="002621FA">
            <w:pPr>
              <w:rPr>
                <w:rFonts w:ascii="Times New Roman" w:eastAsia="Times New Roman" w:hAnsi="Times New Roman"/>
                <w:sz w:val="18"/>
                <w:szCs w:val="18"/>
              </w:rPr>
            </w:pPr>
          </w:p>
        </w:tc>
        <w:tc>
          <w:tcPr>
            <w:tcW w:w="885" w:type="dxa"/>
            <w:vMerge/>
            <w:vAlign w:val="center"/>
          </w:tcPr>
          <w:p w14:paraId="064739BA" w14:textId="77777777" w:rsidR="008B7A8A" w:rsidRPr="007C6174" w:rsidRDefault="008B7A8A" w:rsidP="002621FA">
            <w:pPr>
              <w:rPr>
                <w:rFonts w:ascii="Times New Roman" w:eastAsia="Times New Roman" w:hAnsi="Times New Roman"/>
                <w:sz w:val="18"/>
                <w:szCs w:val="18"/>
              </w:rPr>
            </w:pPr>
          </w:p>
        </w:tc>
        <w:tc>
          <w:tcPr>
            <w:tcW w:w="907" w:type="dxa"/>
            <w:vMerge/>
            <w:vAlign w:val="center"/>
          </w:tcPr>
          <w:p w14:paraId="757E50BC" w14:textId="77777777" w:rsidR="008B7A8A" w:rsidRPr="007C6174" w:rsidRDefault="008B7A8A" w:rsidP="002621FA">
            <w:pPr>
              <w:rPr>
                <w:rFonts w:ascii="Times New Roman" w:eastAsia="Times New Roman" w:hAnsi="Times New Roman"/>
                <w:sz w:val="18"/>
                <w:szCs w:val="18"/>
              </w:rPr>
            </w:pPr>
          </w:p>
        </w:tc>
        <w:tc>
          <w:tcPr>
            <w:tcW w:w="851" w:type="dxa"/>
            <w:vMerge/>
            <w:vAlign w:val="center"/>
          </w:tcPr>
          <w:p w14:paraId="09EC3708" w14:textId="77777777" w:rsidR="008B7A8A" w:rsidRPr="007C6174" w:rsidRDefault="008B7A8A" w:rsidP="002621FA">
            <w:pPr>
              <w:rPr>
                <w:rFonts w:ascii="Times New Roman" w:eastAsia="Times New Roman" w:hAnsi="Times New Roman"/>
                <w:sz w:val="18"/>
                <w:szCs w:val="18"/>
              </w:rPr>
            </w:pPr>
          </w:p>
        </w:tc>
        <w:tc>
          <w:tcPr>
            <w:tcW w:w="1021" w:type="dxa"/>
            <w:vMerge/>
            <w:vAlign w:val="center"/>
          </w:tcPr>
          <w:p w14:paraId="4607F5C3" w14:textId="77777777" w:rsidR="008B7A8A" w:rsidRPr="007C6174" w:rsidRDefault="008B7A8A" w:rsidP="002621FA">
            <w:pPr>
              <w:rPr>
                <w:rFonts w:ascii="Times New Roman" w:eastAsia="Times New Roman" w:hAnsi="Times New Roman"/>
                <w:sz w:val="18"/>
                <w:szCs w:val="18"/>
              </w:rPr>
            </w:pPr>
          </w:p>
        </w:tc>
        <w:tc>
          <w:tcPr>
            <w:tcW w:w="1021" w:type="dxa"/>
            <w:vMerge/>
            <w:vAlign w:val="center"/>
          </w:tcPr>
          <w:p w14:paraId="3A6C1B19" w14:textId="77777777" w:rsidR="008B7A8A" w:rsidRPr="007C6174" w:rsidRDefault="008B7A8A" w:rsidP="002621FA">
            <w:pPr>
              <w:rPr>
                <w:rFonts w:ascii="Times New Roman" w:eastAsia="Times New Roman" w:hAnsi="Times New Roman"/>
                <w:sz w:val="18"/>
                <w:szCs w:val="18"/>
              </w:rPr>
            </w:pPr>
          </w:p>
        </w:tc>
        <w:tc>
          <w:tcPr>
            <w:tcW w:w="1134" w:type="dxa"/>
            <w:vMerge/>
            <w:vAlign w:val="center"/>
          </w:tcPr>
          <w:p w14:paraId="60585F14" w14:textId="77777777" w:rsidR="008B7A8A" w:rsidRPr="007C6174" w:rsidRDefault="008B7A8A" w:rsidP="002621FA">
            <w:pPr>
              <w:rPr>
                <w:rFonts w:ascii="Times New Roman" w:eastAsia="Times New Roman" w:hAnsi="Times New Roman"/>
                <w:sz w:val="18"/>
                <w:szCs w:val="18"/>
              </w:rPr>
            </w:pPr>
          </w:p>
        </w:tc>
        <w:tc>
          <w:tcPr>
            <w:tcW w:w="1021" w:type="dxa"/>
            <w:vMerge/>
            <w:vAlign w:val="center"/>
          </w:tcPr>
          <w:p w14:paraId="394469AB" w14:textId="77777777" w:rsidR="008B7A8A" w:rsidRPr="007C6174" w:rsidRDefault="008B7A8A" w:rsidP="002621FA">
            <w:pPr>
              <w:rPr>
                <w:rFonts w:ascii="Times New Roman" w:eastAsia="Times New Roman" w:hAnsi="Times New Roman"/>
                <w:sz w:val="18"/>
                <w:szCs w:val="18"/>
              </w:rPr>
            </w:pPr>
          </w:p>
        </w:tc>
      </w:tr>
      <w:tr w:rsidR="008B7A8A" w:rsidRPr="007C6174" w14:paraId="34333B95" w14:textId="77777777" w:rsidTr="002621FA">
        <w:trPr>
          <w:trHeight w:val="425"/>
        </w:trPr>
        <w:tc>
          <w:tcPr>
            <w:tcW w:w="779" w:type="dxa"/>
          </w:tcPr>
          <w:p w14:paraId="7B6EAB48" w14:textId="77777777" w:rsidR="008B7A8A" w:rsidRPr="007C6174" w:rsidRDefault="008B7A8A" w:rsidP="002621FA">
            <w:pPr>
              <w:rPr>
                <w:sz w:val="18"/>
                <w:szCs w:val="18"/>
              </w:rPr>
            </w:pPr>
          </w:p>
        </w:tc>
        <w:tc>
          <w:tcPr>
            <w:tcW w:w="794" w:type="dxa"/>
          </w:tcPr>
          <w:p w14:paraId="5FADD4D4" w14:textId="77777777" w:rsidR="008B7A8A" w:rsidRPr="007C6174" w:rsidRDefault="008B7A8A" w:rsidP="002621FA">
            <w:pPr>
              <w:rPr>
                <w:sz w:val="18"/>
                <w:szCs w:val="18"/>
              </w:rPr>
            </w:pPr>
          </w:p>
        </w:tc>
        <w:tc>
          <w:tcPr>
            <w:tcW w:w="2821" w:type="dxa"/>
          </w:tcPr>
          <w:p w14:paraId="2ACAA39B" w14:textId="77777777" w:rsidR="008B7A8A" w:rsidRPr="007C6174" w:rsidRDefault="008B7A8A" w:rsidP="002621FA">
            <w:pPr>
              <w:rPr>
                <w:sz w:val="18"/>
                <w:szCs w:val="18"/>
              </w:rPr>
            </w:pPr>
          </w:p>
        </w:tc>
        <w:tc>
          <w:tcPr>
            <w:tcW w:w="992" w:type="dxa"/>
          </w:tcPr>
          <w:p w14:paraId="3AF33BF0" w14:textId="77777777" w:rsidR="008B7A8A" w:rsidRPr="007C6174" w:rsidRDefault="008B7A8A" w:rsidP="002621FA">
            <w:pPr>
              <w:rPr>
                <w:sz w:val="18"/>
                <w:szCs w:val="18"/>
              </w:rPr>
            </w:pPr>
          </w:p>
        </w:tc>
        <w:tc>
          <w:tcPr>
            <w:tcW w:w="851" w:type="dxa"/>
          </w:tcPr>
          <w:p w14:paraId="204F3CBB" w14:textId="77777777" w:rsidR="008B7A8A" w:rsidRPr="007C6174" w:rsidRDefault="008B7A8A" w:rsidP="002621FA">
            <w:pPr>
              <w:rPr>
                <w:sz w:val="18"/>
                <w:szCs w:val="18"/>
              </w:rPr>
            </w:pPr>
          </w:p>
        </w:tc>
        <w:tc>
          <w:tcPr>
            <w:tcW w:w="851" w:type="dxa"/>
          </w:tcPr>
          <w:p w14:paraId="1AD9A3E8" w14:textId="77777777" w:rsidR="008B7A8A" w:rsidRPr="007C6174" w:rsidRDefault="008B7A8A" w:rsidP="002621FA">
            <w:pPr>
              <w:rPr>
                <w:sz w:val="18"/>
                <w:szCs w:val="18"/>
              </w:rPr>
            </w:pPr>
          </w:p>
        </w:tc>
        <w:tc>
          <w:tcPr>
            <w:tcW w:w="885" w:type="dxa"/>
          </w:tcPr>
          <w:p w14:paraId="2A71CA2F" w14:textId="77777777" w:rsidR="008B7A8A" w:rsidRPr="007C6174" w:rsidRDefault="008B7A8A" w:rsidP="002621FA">
            <w:pPr>
              <w:rPr>
                <w:sz w:val="18"/>
                <w:szCs w:val="18"/>
              </w:rPr>
            </w:pPr>
          </w:p>
        </w:tc>
        <w:tc>
          <w:tcPr>
            <w:tcW w:w="907" w:type="dxa"/>
          </w:tcPr>
          <w:p w14:paraId="6A662AD0" w14:textId="77777777" w:rsidR="008B7A8A" w:rsidRPr="007C6174" w:rsidRDefault="008B7A8A" w:rsidP="002621FA">
            <w:pPr>
              <w:rPr>
                <w:sz w:val="18"/>
                <w:szCs w:val="18"/>
              </w:rPr>
            </w:pPr>
          </w:p>
        </w:tc>
        <w:tc>
          <w:tcPr>
            <w:tcW w:w="851" w:type="dxa"/>
          </w:tcPr>
          <w:p w14:paraId="6C85612D" w14:textId="77777777" w:rsidR="008B7A8A" w:rsidRPr="007C6174" w:rsidRDefault="008B7A8A" w:rsidP="002621FA">
            <w:pPr>
              <w:rPr>
                <w:sz w:val="18"/>
                <w:szCs w:val="18"/>
              </w:rPr>
            </w:pPr>
          </w:p>
        </w:tc>
        <w:tc>
          <w:tcPr>
            <w:tcW w:w="1021" w:type="dxa"/>
          </w:tcPr>
          <w:p w14:paraId="53EDDF9A" w14:textId="77777777" w:rsidR="008B7A8A" w:rsidRPr="007C6174" w:rsidRDefault="008B7A8A" w:rsidP="002621FA">
            <w:pPr>
              <w:rPr>
                <w:sz w:val="18"/>
                <w:szCs w:val="18"/>
              </w:rPr>
            </w:pPr>
          </w:p>
        </w:tc>
        <w:tc>
          <w:tcPr>
            <w:tcW w:w="1021" w:type="dxa"/>
          </w:tcPr>
          <w:p w14:paraId="67A7F248" w14:textId="77777777" w:rsidR="008B7A8A" w:rsidRPr="007C6174" w:rsidRDefault="008B7A8A" w:rsidP="002621FA">
            <w:pPr>
              <w:rPr>
                <w:sz w:val="18"/>
                <w:szCs w:val="18"/>
              </w:rPr>
            </w:pPr>
          </w:p>
        </w:tc>
        <w:tc>
          <w:tcPr>
            <w:tcW w:w="1134" w:type="dxa"/>
          </w:tcPr>
          <w:p w14:paraId="31069E1B" w14:textId="77777777" w:rsidR="008B7A8A" w:rsidRPr="007C6174" w:rsidRDefault="008B7A8A" w:rsidP="002621FA">
            <w:pPr>
              <w:rPr>
                <w:sz w:val="18"/>
                <w:szCs w:val="18"/>
              </w:rPr>
            </w:pPr>
          </w:p>
        </w:tc>
        <w:tc>
          <w:tcPr>
            <w:tcW w:w="1021" w:type="dxa"/>
          </w:tcPr>
          <w:p w14:paraId="65EC4580" w14:textId="77777777" w:rsidR="008B7A8A" w:rsidRPr="007C6174" w:rsidRDefault="008B7A8A" w:rsidP="002621FA">
            <w:pPr>
              <w:rPr>
                <w:sz w:val="18"/>
                <w:szCs w:val="18"/>
              </w:rPr>
            </w:pPr>
          </w:p>
        </w:tc>
      </w:tr>
      <w:tr w:rsidR="008B7A8A" w:rsidRPr="007C6174" w14:paraId="7BE19DF1" w14:textId="77777777" w:rsidTr="002621FA">
        <w:trPr>
          <w:trHeight w:val="425"/>
        </w:trPr>
        <w:tc>
          <w:tcPr>
            <w:tcW w:w="779" w:type="dxa"/>
          </w:tcPr>
          <w:p w14:paraId="2C81952D" w14:textId="77777777" w:rsidR="008B7A8A" w:rsidRPr="007C6174" w:rsidRDefault="008B7A8A" w:rsidP="002621FA">
            <w:pPr>
              <w:rPr>
                <w:sz w:val="18"/>
                <w:szCs w:val="18"/>
              </w:rPr>
            </w:pPr>
          </w:p>
        </w:tc>
        <w:tc>
          <w:tcPr>
            <w:tcW w:w="794" w:type="dxa"/>
          </w:tcPr>
          <w:p w14:paraId="0244B538" w14:textId="77777777" w:rsidR="008B7A8A" w:rsidRPr="007C6174" w:rsidRDefault="008B7A8A" w:rsidP="002621FA">
            <w:pPr>
              <w:rPr>
                <w:sz w:val="18"/>
                <w:szCs w:val="18"/>
              </w:rPr>
            </w:pPr>
          </w:p>
        </w:tc>
        <w:tc>
          <w:tcPr>
            <w:tcW w:w="2821" w:type="dxa"/>
          </w:tcPr>
          <w:p w14:paraId="20E8DEF7" w14:textId="77777777" w:rsidR="008B7A8A" w:rsidRPr="007C6174" w:rsidRDefault="008B7A8A" w:rsidP="002621FA">
            <w:pPr>
              <w:rPr>
                <w:sz w:val="18"/>
                <w:szCs w:val="18"/>
              </w:rPr>
            </w:pPr>
          </w:p>
        </w:tc>
        <w:tc>
          <w:tcPr>
            <w:tcW w:w="992" w:type="dxa"/>
          </w:tcPr>
          <w:p w14:paraId="20BE775C" w14:textId="77777777" w:rsidR="008B7A8A" w:rsidRPr="007C6174" w:rsidRDefault="008B7A8A" w:rsidP="002621FA">
            <w:pPr>
              <w:rPr>
                <w:sz w:val="18"/>
                <w:szCs w:val="18"/>
              </w:rPr>
            </w:pPr>
          </w:p>
        </w:tc>
        <w:tc>
          <w:tcPr>
            <w:tcW w:w="851" w:type="dxa"/>
          </w:tcPr>
          <w:p w14:paraId="45F5D5CB" w14:textId="77777777" w:rsidR="008B7A8A" w:rsidRPr="007C6174" w:rsidRDefault="008B7A8A" w:rsidP="002621FA">
            <w:pPr>
              <w:rPr>
                <w:sz w:val="18"/>
                <w:szCs w:val="18"/>
              </w:rPr>
            </w:pPr>
          </w:p>
        </w:tc>
        <w:tc>
          <w:tcPr>
            <w:tcW w:w="851" w:type="dxa"/>
          </w:tcPr>
          <w:p w14:paraId="0317B0A1" w14:textId="77777777" w:rsidR="008B7A8A" w:rsidRPr="007C6174" w:rsidRDefault="008B7A8A" w:rsidP="002621FA">
            <w:pPr>
              <w:rPr>
                <w:sz w:val="18"/>
                <w:szCs w:val="18"/>
              </w:rPr>
            </w:pPr>
          </w:p>
        </w:tc>
        <w:tc>
          <w:tcPr>
            <w:tcW w:w="885" w:type="dxa"/>
          </w:tcPr>
          <w:p w14:paraId="3EDFC8D6" w14:textId="77777777" w:rsidR="008B7A8A" w:rsidRPr="007C6174" w:rsidRDefault="008B7A8A" w:rsidP="002621FA">
            <w:pPr>
              <w:rPr>
                <w:sz w:val="18"/>
                <w:szCs w:val="18"/>
              </w:rPr>
            </w:pPr>
          </w:p>
        </w:tc>
        <w:tc>
          <w:tcPr>
            <w:tcW w:w="907" w:type="dxa"/>
          </w:tcPr>
          <w:p w14:paraId="2A288400" w14:textId="77777777" w:rsidR="008B7A8A" w:rsidRPr="007C6174" w:rsidRDefault="008B7A8A" w:rsidP="002621FA">
            <w:pPr>
              <w:rPr>
                <w:sz w:val="18"/>
                <w:szCs w:val="18"/>
              </w:rPr>
            </w:pPr>
          </w:p>
        </w:tc>
        <w:tc>
          <w:tcPr>
            <w:tcW w:w="851" w:type="dxa"/>
          </w:tcPr>
          <w:p w14:paraId="6F5CBEB3" w14:textId="77777777" w:rsidR="008B7A8A" w:rsidRPr="007C6174" w:rsidRDefault="008B7A8A" w:rsidP="002621FA">
            <w:pPr>
              <w:rPr>
                <w:sz w:val="18"/>
                <w:szCs w:val="18"/>
              </w:rPr>
            </w:pPr>
          </w:p>
        </w:tc>
        <w:tc>
          <w:tcPr>
            <w:tcW w:w="1021" w:type="dxa"/>
          </w:tcPr>
          <w:p w14:paraId="540CDCE6" w14:textId="77777777" w:rsidR="008B7A8A" w:rsidRPr="007C6174" w:rsidRDefault="008B7A8A" w:rsidP="002621FA">
            <w:pPr>
              <w:rPr>
                <w:sz w:val="18"/>
                <w:szCs w:val="18"/>
              </w:rPr>
            </w:pPr>
          </w:p>
        </w:tc>
        <w:tc>
          <w:tcPr>
            <w:tcW w:w="1021" w:type="dxa"/>
          </w:tcPr>
          <w:p w14:paraId="0C8357C6" w14:textId="77777777" w:rsidR="008B7A8A" w:rsidRPr="007C6174" w:rsidRDefault="008B7A8A" w:rsidP="002621FA">
            <w:pPr>
              <w:rPr>
                <w:sz w:val="18"/>
                <w:szCs w:val="18"/>
              </w:rPr>
            </w:pPr>
          </w:p>
        </w:tc>
        <w:tc>
          <w:tcPr>
            <w:tcW w:w="1134" w:type="dxa"/>
          </w:tcPr>
          <w:p w14:paraId="25CAEFD8" w14:textId="77777777" w:rsidR="008B7A8A" w:rsidRPr="007C6174" w:rsidRDefault="008B7A8A" w:rsidP="002621FA">
            <w:pPr>
              <w:rPr>
                <w:sz w:val="18"/>
                <w:szCs w:val="18"/>
              </w:rPr>
            </w:pPr>
          </w:p>
        </w:tc>
        <w:tc>
          <w:tcPr>
            <w:tcW w:w="1021" w:type="dxa"/>
          </w:tcPr>
          <w:p w14:paraId="755FEBAF" w14:textId="77777777" w:rsidR="008B7A8A" w:rsidRPr="007C6174" w:rsidRDefault="008B7A8A" w:rsidP="002621FA">
            <w:pPr>
              <w:rPr>
                <w:sz w:val="18"/>
                <w:szCs w:val="18"/>
              </w:rPr>
            </w:pPr>
          </w:p>
        </w:tc>
      </w:tr>
      <w:tr w:rsidR="008B7A8A" w:rsidRPr="007C6174" w14:paraId="72EF3844" w14:textId="77777777" w:rsidTr="002621FA">
        <w:trPr>
          <w:trHeight w:val="425"/>
        </w:trPr>
        <w:tc>
          <w:tcPr>
            <w:tcW w:w="779" w:type="dxa"/>
          </w:tcPr>
          <w:p w14:paraId="1975330B" w14:textId="77777777" w:rsidR="008B7A8A" w:rsidRPr="007C6174" w:rsidRDefault="008B7A8A" w:rsidP="002621FA">
            <w:pPr>
              <w:rPr>
                <w:sz w:val="18"/>
                <w:szCs w:val="18"/>
              </w:rPr>
            </w:pPr>
          </w:p>
        </w:tc>
        <w:tc>
          <w:tcPr>
            <w:tcW w:w="794" w:type="dxa"/>
          </w:tcPr>
          <w:p w14:paraId="4033F6A7" w14:textId="77777777" w:rsidR="008B7A8A" w:rsidRPr="007C6174" w:rsidRDefault="008B7A8A" w:rsidP="002621FA">
            <w:pPr>
              <w:rPr>
                <w:sz w:val="18"/>
                <w:szCs w:val="18"/>
              </w:rPr>
            </w:pPr>
          </w:p>
        </w:tc>
        <w:tc>
          <w:tcPr>
            <w:tcW w:w="2821" w:type="dxa"/>
          </w:tcPr>
          <w:p w14:paraId="248A2D5A" w14:textId="77777777" w:rsidR="008B7A8A" w:rsidRPr="007C6174" w:rsidRDefault="008B7A8A" w:rsidP="002621FA">
            <w:pPr>
              <w:rPr>
                <w:sz w:val="18"/>
                <w:szCs w:val="18"/>
              </w:rPr>
            </w:pPr>
          </w:p>
        </w:tc>
        <w:tc>
          <w:tcPr>
            <w:tcW w:w="992" w:type="dxa"/>
          </w:tcPr>
          <w:p w14:paraId="63FA9083" w14:textId="77777777" w:rsidR="008B7A8A" w:rsidRPr="007C6174" w:rsidRDefault="008B7A8A" w:rsidP="002621FA">
            <w:pPr>
              <w:rPr>
                <w:sz w:val="18"/>
                <w:szCs w:val="18"/>
              </w:rPr>
            </w:pPr>
          </w:p>
        </w:tc>
        <w:tc>
          <w:tcPr>
            <w:tcW w:w="851" w:type="dxa"/>
          </w:tcPr>
          <w:p w14:paraId="1E86E1FC" w14:textId="77777777" w:rsidR="008B7A8A" w:rsidRPr="007C6174" w:rsidRDefault="008B7A8A" w:rsidP="002621FA">
            <w:pPr>
              <w:rPr>
                <w:sz w:val="18"/>
                <w:szCs w:val="18"/>
              </w:rPr>
            </w:pPr>
          </w:p>
        </w:tc>
        <w:tc>
          <w:tcPr>
            <w:tcW w:w="851" w:type="dxa"/>
          </w:tcPr>
          <w:p w14:paraId="379845B5" w14:textId="77777777" w:rsidR="008B7A8A" w:rsidRPr="007C6174" w:rsidRDefault="008B7A8A" w:rsidP="002621FA">
            <w:pPr>
              <w:rPr>
                <w:sz w:val="18"/>
                <w:szCs w:val="18"/>
              </w:rPr>
            </w:pPr>
          </w:p>
        </w:tc>
        <w:tc>
          <w:tcPr>
            <w:tcW w:w="885" w:type="dxa"/>
          </w:tcPr>
          <w:p w14:paraId="67B6FD54" w14:textId="77777777" w:rsidR="008B7A8A" w:rsidRPr="007C6174" w:rsidRDefault="008B7A8A" w:rsidP="002621FA">
            <w:pPr>
              <w:rPr>
                <w:sz w:val="18"/>
                <w:szCs w:val="18"/>
              </w:rPr>
            </w:pPr>
          </w:p>
        </w:tc>
        <w:tc>
          <w:tcPr>
            <w:tcW w:w="907" w:type="dxa"/>
          </w:tcPr>
          <w:p w14:paraId="722171C7" w14:textId="77777777" w:rsidR="008B7A8A" w:rsidRPr="007C6174" w:rsidRDefault="008B7A8A" w:rsidP="002621FA">
            <w:pPr>
              <w:rPr>
                <w:sz w:val="18"/>
                <w:szCs w:val="18"/>
              </w:rPr>
            </w:pPr>
          </w:p>
        </w:tc>
        <w:tc>
          <w:tcPr>
            <w:tcW w:w="851" w:type="dxa"/>
          </w:tcPr>
          <w:p w14:paraId="0816DF93" w14:textId="77777777" w:rsidR="008B7A8A" w:rsidRPr="007C6174" w:rsidRDefault="008B7A8A" w:rsidP="002621FA">
            <w:pPr>
              <w:rPr>
                <w:sz w:val="18"/>
                <w:szCs w:val="18"/>
              </w:rPr>
            </w:pPr>
          </w:p>
        </w:tc>
        <w:tc>
          <w:tcPr>
            <w:tcW w:w="1021" w:type="dxa"/>
          </w:tcPr>
          <w:p w14:paraId="708BBCAD" w14:textId="77777777" w:rsidR="008B7A8A" w:rsidRPr="007C6174" w:rsidRDefault="008B7A8A" w:rsidP="002621FA">
            <w:pPr>
              <w:rPr>
                <w:sz w:val="18"/>
                <w:szCs w:val="18"/>
              </w:rPr>
            </w:pPr>
          </w:p>
        </w:tc>
        <w:tc>
          <w:tcPr>
            <w:tcW w:w="1021" w:type="dxa"/>
          </w:tcPr>
          <w:p w14:paraId="3BD2347B" w14:textId="77777777" w:rsidR="008B7A8A" w:rsidRPr="007C6174" w:rsidRDefault="008B7A8A" w:rsidP="002621FA">
            <w:pPr>
              <w:rPr>
                <w:sz w:val="18"/>
                <w:szCs w:val="18"/>
              </w:rPr>
            </w:pPr>
          </w:p>
        </w:tc>
        <w:tc>
          <w:tcPr>
            <w:tcW w:w="1134" w:type="dxa"/>
          </w:tcPr>
          <w:p w14:paraId="0A342170" w14:textId="77777777" w:rsidR="008B7A8A" w:rsidRPr="007C6174" w:rsidRDefault="008B7A8A" w:rsidP="002621FA">
            <w:pPr>
              <w:rPr>
                <w:sz w:val="18"/>
                <w:szCs w:val="18"/>
              </w:rPr>
            </w:pPr>
          </w:p>
        </w:tc>
        <w:tc>
          <w:tcPr>
            <w:tcW w:w="1021" w:type="dxa"/>
          </w:tcPr>
          <w:p w14:paraId="0CF3757F" w14:textId="77777777" w:rsidR="008B7A8A" w:rsidRPr="007C6174" w:rsidRDefault="008B7A8A" w:rsidP="002621FA">
            <w:pPr>
              <w:rPr>
                <w:sz w:val="18"/>
                <w:szCs w:val="18"/>
              </w:rPr>
            </w:pPr>
          </w:p>
        </w:tc>
      </w:tr>
      <w:tr w:rsidR="008B7A8A" w:rsidRPr="007C6174" w14:paraId="0621E2DB" w14:textId="77777777" w:rsidTr="002621FA">
        <w:trPr>
          <w:trHeight w:val="425"/>
        </w:trPr>
        <w:tc>
          <w:tcPr>
            <w:tcW w:w="779" w:type="dxa"/>
          </w:tcPr>
          <w:p w14:paraId="5E4E6C35" w14:textId="77777777" w:rsidR="008B7A8A" w:rsidRPr="007C6174" w:rsidRDefault="008B7A8A" w:rsidP="002621FA">
            <w:pPr>
              <w:rPr>
                <w:sz w:val="18"/>
                <w:szCs w:val="18"/>
              </w:rPr>
            </w:pPr>
          </w:p>
        </w:tc>
        <w:tc>
          <w:tcPr>
            <w:tcW w:w="794" w:type="dxa"/>
          </w:tcPr>
          <w:p w14:paraId="019A0F7D" w14:textId="77777777" w:rsidR="008B7A8A" w:rsidRPr="007C6174" w:rsidRDefault="008B7A8A" w:rsidP="002621FA">
            <w:pPr>
              <w:rPr>
                <w:sz w:val="18"/>
                <w:szCs w:val="18"/>
              </w:rPr>
            </w:pPr>
          </w:p>
        </w:tc>
        <w:tc>
          <w:tcPr>
            <w:tcW w:w="2821" w:type="dxa"/>
          </w:tcPr>
          <w:p w14:paraId="0E50E6E9" w14:textId="77777777" w:rsidR="008B7A8A" w:rsidRPr="007C6174" w:rsidRDefault="008B7A8A" w:rsidP="002621FA">
            <w:pPr>
              <w:rPr>
                <w:sz w:val="18"/>
                <w:szCs w:val="18"/>
              </w:rPr>
            </w:pPr>
          </w:p>
        </w:tc>
        <w:tc>
          <w:tcPr>
            <w:tcW w:w="992" w:type="dxa"/>
          </w:tcPr>
          <w:p w14:paraId="50B72A79" w14:textId="77777777" w:rsidR="008B7A8A" w:rsidRPr="007C6174" w:rsidRDefault="008B7A8A" w:rsidP="002621FA">
            <w:pPr>
              <w:rPr>
                <w:sz w:val="18"/>
                <w:szCs w:val="18"/>
              </w:rPr>
            </w:pPr>
          </w:p>
        </w:tc>
        <w:tc>
          <w:tcPr>
            <w:tcW w:w="851" w:type="dxa"/>
          </w:tcPr>
          <w:p w14:paraId="1DE54148" w14:textId="77777777" w:rsidR="008B7A8A" w:rsidRPr="007C6174" w:rsidRDefault="008B7A8A" w:rsidP="002621FA">
            <w:pPr>
              <w:rPr>
                <w:sz w:val="18"/>
                <w:szCs w:val="18"/>
              </w:rPr>
            </w:pPr>
          </w:p>
        </w:tc>
        <w:tc>
          <w:tcPr>
            <w:tcW w:w="851" w:type="dxa"/>
          </w:tcPr>
          <w:p w14:paraId="7F0636BA" w14:textId="77777777" w:rsidR="008B7A8A" w:rsidRPr="007C6174" w:rsidRDefault="008B7A8A" w:rsidP="002621FA">
            <w:pPr>
              <w:rPr>
                <w:sz w:val="18"/>
                <w:szCs w:val="18"/>
              </w:rPr>
            </w:pPr>
          </w:p>
        </w:tc>
        <w:tc>
          <w:tcPr>
            <w:tcW w:w="885" w:type="dxa"/>
          </w:tcPr>
          <w:p w14:paraId="2C6E7A07" w14:textId="77777777" w:rsidR="008B7A8A" w:rsidRPr="007C6174" w:rsidRDefault="008B7A8A" w:rsidP="002621FA">
            <w:pPr>
              <w:rPr>
                <w:sz w:val="18"/>
                <w:szCs w:val="18"/>
              </w:rPr>
            </w:pPr>
          </w:p>
        </w:tc>
        <w:tc>
          <w:tcPr>
            <w:tcW w:w="907" w:type="dxa"/>
          </w:tcPr>
          <w:p w14:paraId="254C2D25" w14:textId="77777777" w:rsidR="008B7A8A" w:rsidRPr="007C6174" w:rsidRDefault="008B7A8A" w:rsidP="002621FA">
            <w:pPr>
              <w:rPr>
                <w:sz w:val="18"/>
                <w:szCs w:val="18"/>
              </w:rPr>
            </w:pPr>
          </w:p>
        </w:tc>
        <w:tc>
          <w:tcPr>
            <w:tcW w:w="851" w:type="dxa"/>
          </w:tcPr>
          <w:p w14:paraId="766CACAB" w14:textId="77777777" w:rsidR="008B7A8A" w:rsidRPr="007C6174" w:rsidRDefault="008B7A8A" w:rsidP="002621FA">
            <w:pPr>
              <w:rPr>
                <w:sz w:val="18"/>
                <w:szCs w:val="18"/>
              </w:rPr>
            </w:pPr>
          </w:p>
        </w:tc>
        <w:tc>
          <w:tcPr>
            <w:tcW w:w="1021" w:type="dxa"/>
          </w:tcPr>
          <w:p w14:paraId="42292038" w14:textId="77777777" w:rsidR="008B7A8A" w:rsidRPr="007C6174" w:rsidRDefault="008B7A8A" w:rsidP="002621FA">
            <w:pPr>
              <w:rPr>
                <w:sz w:val="18"/>
                <w:szCs w:val="18"/>
              </w:rPr>
            </w:pPr>
          </w:p>
        </w:tc>
        <w:tc>
          <w:tcPr>
            <w:tcW w:w="1021" w:type="dxa"/>
          </w:tcPr>
          <w:p w14:paraId="3EC5E72D" w14:textId="77777777" w:rsidR="008B7A8A" w:rsidRPr="007C6174" w:rsidRDefault="008B7A8A" w:rsidP="002621FA">
            <w:pPr>
              <w:rPr>
                <w:sz w:val="18"/>
                <w:szCs w:val="18"/>
              </w:rPr>
            </w:pPr>
          </w:p>
        </w:tc>
        <w:tc>
          <w:tcPr>
            <w:tcW w:w="1134" w:type="dxa"/>
          </w:tcPr>
          <w:p w14:paraId="4942733A" w14:textId="77777777" w:rsidR="008B7A8A" w:rsidRPr="007C6174" w:rsidRDefault="008B7A8A" w:rsidP="002621FA">
            <w:pPr>
              <w:rPr>
                <w:sz w:val="18"/>
                <w:szCs w:val="18"/>
              </w:rPr>
            </w:pPr>
          </w:p>
        </w:tc>
        <w:tc>
          <w:tcPr>
            <w:tcW w:w="1021" w:type="dxa"/>
          </w:tcPr>
          <w:p w14:paraId="154B55A9" w14:textId="77777777" w:rsidR="008B7A8A" w:rsidRPr="007C6174" w:rsidRDefault="008B7A8A" w:rsidP="002621FA">
            <w:pPr>
              <w:rPr>
                <w:sz w:val="18"/>
                <w:szCs w:val="18"/>
              </w:rPr>
            </w:pPr>
          </w:p>
        </w:tc>
      </w:tr>
      <w:tr w:rsidR="008B7A8A" w:rsidRPr="007C6174" w14:paraId="27E77D7A" w14:textId="77777777" w:rsidTr="002621FA">
        <w:trPr>
          <w:trHeight w:val="425"/>
        </w:trPr>
        <w:tc>
          <w:tcPr>
            <w:tcW w:w="779" w:type="dxa"/>
          </w:tcPr>
          <w:p w14:paraId="5D089059" w14:textId="77777777" w:rsidR="008B7A8A" w:rsidRPr="007C6174" w:rsidRDefault="008B7A8A" w:rsidP="002621FA">
            <w:pPr>
              <w:rPr>
                <w:sz w:val="18"/>
                <w:szCs w:val="18"/>
              </w:rPr>
            </w:pPr>
          </w:p>
        </w:tc>
        <w:tc>
          <w:tcPr>
            <w:tcW w:w="794" w:type="dxa"/>
          </w:tcPr>
          <w:p w14:paraId="2C96874A" w14:textId="77777777" w:rsidR="008B7A8A" w:rsidRPr="007C6174" w:rsidRDefault="008B7A8A" w:rsidP="002621FA">
            <w:pPr>
              <w:rPr>
                <w:sz w:val="18"/>
                <w:szCs w:val="18"/>
              </w:rPr>
            </w:pPr>
          </w:p>
        </w:tc>
        <w:tc>
          <w:tcPr>
            <w:tcW w:w="2821" w:type="dxa"/>
          </w:tcPr>
          <w:p w14:paraId="25D0FD5F" w14:textId="77777777" w:rsidR="008B7A8A" w:rsidRPr="007C6174" w:rsidRDefault="008B7A8A" w:rsidP="002621FA">
            <w:pPr>
              <w:rPr>
                <w:sz w:val="18"/>
                <w:szCs w:val="18"/>
              </w:rPr>
            </w:pPr>
          </w:p>
        </w:tc>
        <w:tc>
          <w:tcPr>
            <w:tcW w:w="992" w:type="dxa"/>
          </w:tcPr>
          <w:p w14:paraId="5D94F708" w14:textId="77777777" w:rsidR="008B7A8A" w:rsidRPr="007C6174" w:rsidRDefault="008B7A8A" w:rsidP="002621FA">
            <w:pPr>
              <w:rPr>
                <w:sz w:val="18"/>
                <w:szCs w:val="18"/>
              </w:rPr>
            </w:pPr>
          </w:p>
        </w:tc>
        <w:tc>
          <w:tcPr>
            <w:tcW w:w="851" w:type="dxa"/>
          </w:tcPr>
          <w:p w14:paraId="36D5DFB9" w14:textId="77777777" w:rsidR="008B7A8A" w:rsidRPr="007C6174" w:rsidRDefault="008B7A8A" w:rsidP="002621FA">
            <w:pPr>
              <w:rPr>
                <w:sz w:val="18"/>
                <w:szCs w:val="18"/>
              </w:rPr>
            </w:pPr>
          </w:p>
        </w:tc>
        <w:tc>
          <w:tcPr>
            <w:tcW w:w="851" w:type="dxa"/>
          </w:tcPr>
          <w:p w14:paraId="45F492AD" w14:textId="77777777" w:rsidR="008B7A8A" w:rsidRPr="007C6174" w:rsidRDefault="008B7A8A" w:rsidP="002621FA">
            <w:pPr>
              <w:rPr>
                <w:sz w:val="18"/>
                <w:szCs w:val="18"/>
              </w:rPr>
            </w:pPr>
          </w:p>
        </w:tc>
        <w:tc>
          <w:tcPr>
            <w:tcW w:w="885" w:type="dxa"/>
          </w:tcPr>
          <w:p w14:paraId="52ABC1DA" w14:textId="77777777" w:rsidR="008B7A8A" w:rsidRPr="007C6174" w:rsidRDefault="008B7A8A" w:rsidP="002621FA">
            <w:pPr>
              <w:rPr>
                <w:sz w:val="18"/>
                <w:szCs w:val="18"/>
              </w:rPr>
            </w:pPr>
          </w:p>
        </w:tc>
        <w:tc>
          <w:tcPr>
            <w:tcW w:w="907" w:type="dxa"/>
          </w:tcPr>
          <w:p w14:paraId="22389B38" w14:textId="77777777" w:rsidR="008B7A8A" w:rsidRPr="007C6174" w:rsidRDefault="008B7A8A" w:rsidP="002621FA">
            <w:pPr>
              <w:rPr>
                <w:sz w:val="18"/>
                <w:szCs w:val="18"/>
              </w:rPr>
            </w:pPr>
          </w:p>
        </w:tc>
        <w:tc>
          <w:tcPr>
            <w:tcW w:w="851" w:type="dxa"/>
          </w:tcPr>
          <w:p w14:paraId="70A770B5" w14:textId="77777777" w:rsidR="008B7A8A" w:rsidRPr="007C6174" w:rsidRDefault="008B7A8A" w:rsidP="002621FA">
            <w:pPr>
              <w:rPr>
                <w:sz w:val="18"/>
                <w:szCs w:val="18"/>
              </w:rPr>
            </w:pPr>
          </w:p>
        </w:tc>
        <w:tc>
          <w:tcPr>
            <w:tcW w:w="1021" w:type="dxa"/>
          </w:tcPr>
          <w:p w14:paraId="629BC6E3" w14:textId="77777777" w:rsidR="008B7A8A" w:rsidRPr="007C6174" w:rsidRDefault="008B7A8A" w:rsidP="002621FA">
            <w:pPr>
              <w:rPr>
                <w:sz w:val="18"/>
                <w:szCs w:val="18"/>
              </w:rPr>
            </w:pPr>
          </w:p>
        </w:tc>
        <w:tc>
          <w:tcPr>
            <w:tcW w:w="1021" w:type="dxa"/>
          </w:tcPr>
          <w:p w14:paraId="0D29EB7A" w14:textId="77777777" w:rsidR="008B7A8A" w:rsidRPr="007C6174" w:rsidRDefault="008B7A8A" w:rsidP="002621FA">
            <w:pPr>
              <w:rPr>
                <w:sz w:val="18"/>
                <w:szCs w:val="18"/>
              </w:rPr>
            </w:pPr>
          </w:p>
        </w:tc>
        <w:tc>
          <w:tcPr>
            <w:tcW w:w="1134" w:type="dxa"/>
          </w:tcPr>
          <w:p w14:paraId="1C3B6836" w14:textId="77777777" w:rsidR="008B7A8A" w:rsidRPr="007C6174" w:rsidRDefault="008B7A8A" w:rsidP="002621FA">
            <w:pPr>
              <w:rPr>
                <w:sz w:val="18"/>
                <w:szCs w:val="18"/>
              </w:rPr>
            </w:pPr>
          </w:p>
        </w:tc>
        <w:tc>
          <w:tcPr>
            <w:tcW w:w="1021" w:type="dxa"/>
          </w:tcPr>
          <w:p w14:paraId="2E199EA2" w14:textId="77777777" w:rsidR="008B7A8A" w:rsidRPr="007C6174" w:rsidRDefault="008B7A8A" w:rsidP="002621FA">
            <w:pPr>
              <w:rPr>
                <w:sz w:val="18"/>
                <w:szCs w:val="18"/>
              </w:rPr>
            </w:pPr>
          </w:p>
        </w:tc>
      </w:tr>
    </w:tbl>
    <w:p w14:paraId="76C575E0" w14:textId="77777777" w:rsidR="008B7A8A" w:rsidRPr="00792F35" w:rsidRDefault="008B7A8A" w:rsidP="008B7A8A">
      <w:pPr>
        <w:spacing w:line="240" w:lineRule="exact"/>
        <w:rPr>
          <w:sz w:val="20"/>
          <w:szCs w:val="20"/>
        </w:rPr>
      </w:pPr>
    </w:p>
    <w:p w14:paraId="10481A4C" w14:textId="77777777" w:rsidR="008B7A8A" w:rsidRPr="00792F35" w:rsidRDefault="008B7A8A" w:rsidP="008B7A8A">
      <w:pPr>
        <w:spacing w:line="240" w:lineRule="exact"/>
        <w:rPr>
          <w:sz w:val="20"/>
          <w:szCs w:val="20"/>
        </w:rPr>
      </w:pPr>
      <w:r w:rsidRPr="00792F35">
        <w:rPr>
          <w:rFonts w:hint="eastAsia"/>
          <w:sz w:val="20"/>
          <w:szCs w:val="20"/>
        </w:rPr>
        <w:t xml:space="preserve">作成上の注意　</w:t>
      </w:r>
    </w:p>
    <w:p w14:paraId="39259C44"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１　　法人文書ファイル等の単位で登載する。</w:t>
      </w:r>
    </w:p>
    <w:p w14:paraId="72E8C18E" w14:textId="77777777" w:rsidR="008B7A8A" w:rsidRPr="00792F35" w:rsidRDefault="008B7A8A" w:rsidP="008B7A8A">
      <w:pPr>
        <w:spacing w:line="240" w:lineRule="exact"/>
        <w:ind w:leftChars="100" w:left="239"/>
        <w:rPr>
          <w:spacing w:val="-2"/>
          <w:sz w:val="20"/>
          <w:szCs w:val="20"/>
        </w:rPr>
      </w:pPr>
      <w:r w:rsidRPr="00792F35">
        <w:rPr>
          <w:rFonts w:hint="eastAsia"/>
          <w:spacing w:val="-2"/>
          <w:sz w:val="20"/>
          <w:szCs w:val="20"/>
        </w:rPr>
        <w:t>２　「名称（小分類）」は、法人文書ファイル等の名称とし、当該法人文書ファイル等の内容を端的に示す分かりやすい名称とする。</w:t>
      </w:r>
    </w:p>
    <w:p w14:paraId="66565128" w14:textId="77777777" w:rsidR="008B7A8A" w:rsidRPr="00792F35" w:rsidRDefault="008B7A8A" w:rsidP="008B7A8A">
      <w:pPr>
        <w:spacing w:line="240" w:lineRule="exact"/>
        <w:ind w:leftChars="100" w:left="239"/>
        <w:rPr>
          <w:spacing w:val="-2"/>
          <w:sz w:val="20"/>
          <w:szCs w:val="20"/>
        </w:rPr>
      </w:pPr>
      <w:r w:rsidRPr="00792F35">
        <w:rPr>
          <w:rFonts w:hint="eastAsia"/>
          <w:spacing w:val="-2"/>
          <w:sz w:val="20"/>
          <w:szCs w:val="20"/>
        </w:rPr>
        <w:t>３　「中分類」は、小分類をまとめたもの。</w:t>
      </w:r>
    </w:p>
    <w:p w14:paraId="18744D04" w14:textId="77777777" w:rsidR="008B7A8A" w:rsidRPr="00792F35" w:rsidRDefault="008B7A8A" w:rsidP="008B7A8A">
      <w:pPr>
        <w:spacing w:line="240" w:lineRule="exact"/>
        <w:ind w:leftChars="100" w:left="239"/>
        <w:rPr>
          <w:spacing w:val="-2"/>
          <w:sz w:val="20"/>
          <w:szCs w:val="20"/>
        </w:rPr>
      </w:pPr>
      <w:r w:rsidRPr="00792F35">
        <w:rPr>
          <w:rFonts w:hint="eastAsia"/>
          <w:spacing w:val="-2"/>
          <w:sz w:val="20"/>
          <w:szCs w:val="20"/>
        </w:rPr>
        <w:t>４　「大分類」は、中分類をまとめたもの。</w:t>
      </w:r>
    </w:p>
    <w:p w14:paraId="40BB51FE"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５　「作成・取得者」は、法人文書ファイル等の作成日における文書管理者を記載する。</w:t>
      </w:r>
    </w:p>
    <w:p w14:paraId="6D45584F"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６　「作成・取得年度等」は、法人文書ファイル等の作成日（取得日）の属する年度を記載する。</w:t>
      </w:r>
    </w:p>
    <w:p w14:paraId="1859C324" w14:textId="24E7BEFA"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７　「起算日」は、</w:t>
      </w:r>
      <w:r w:rsidR="00BE0FF2" w:rsidRPr="00BE0FF2">
        <w:rPr>
          <w:rFonts w:hint="eastAsia"/>
          <w:spacing w:val="-2"/>
          <w:sz w:val="20"/>
          <w:szCs w:val="20"/>
        </w:rPr>
        <w:t>当該法人文書ファイル等</w:t>
      </w:r>
      <w:r w:rsidR="00BE0FF2">
        <w:rPr>
          <w:rFonts w:hint="eastAsia"/>
          <w:spacing w:val="-2"/>
          <w:sz w:val="20"/>
          <w:szCs w:val="20"/>
        </w:rPr>
        <w:t>の</w:t>
      </w:r>
      <w:r w:rsidR="00BE0FF2">
        <w:rPr>
          <w:spacing w:val="-2"/>
          <w:sz w:val="20"/>
          <w:szCs w:val="20"/>
        </w:rPr>
        <w:t>保存期間の始期の年月日を記載する。</w:t>
      </w:r>
    </w:p>
    <w:p w14:paraId="469FFA0B" w14:textId="43CFEDE0"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８　「保存期間」は、</w:t>
      </w:r>
      <w:r w:rsidR="004F10A1">
        <w:rPr>
          <w:rFonts w:hint="eastAsia"/>
          <w:spacing w:val="-2"/>
          <w:sz w:val="20"/>
          <w:szCs w:val="20"/>
        </w:rPr>
        <w:t>当該法人文書ファイル等に</w:t>
      </w:r>
      <w:r w:rsidR="004F10A1">
        <w:rPr>
          <w:spacing w:val="-2"/>
          <w:sz w:val="20"/>
          <w:szCs w:val="20"/>
        </w:rPr>
        <w:t>設定された保存期間を記載する。</w:t>
      </w:r>
    </w:p>
    <w:p w14:paraId="02485A28"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９　「保存期間満了日」は、法人文書ファイル等の「起算日」から起算して設定した「保存期間」が満了する日を設定する。</w:t>
      </w:r>
    </w:p>
    <w:p w14:paraId="2CB7620F"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１０　「媒体の種別」は、紙、電子情報等の別を記載する。</w:t>
      </w:r>
    </w:p>
    <w:p w14:paraId="1239B5C4"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１１　「保存場所」は、検索の目安となる程度に、事務室、○○棟○階書庫、○○研究室等の別を記載する。集中管理に伴い保存場所の変更を行った場合は、適切に記載を更新する。</w:t>
      </w:r>
    </w:p>
    <w:p w14:paraId="4AFEE24A" w14:textId="77777777" w:rsidR="008B7A8A" w:rsidRPr="00792F35" w:rsidRDefault="008B7A8A" w:rsidP="008B7A8A">
      <w:pPr>
        <w:spacing w:line="240" w:lineRule="exact"/>
        <w:ind w:leftChars="100" w:left="436" w:hangingChars="100" w:hanging="197"/>
        <w:rPr>
          <w:spacing w:val="-2"/>
          <w:sz w:val="20"/>
          <w:szCs w:val="20"/>
        </w:rPr>
      </w:pPr>
      <w:r w:rsidRPr="00792F35">
        <w:rPr>
          <w:rFonts w:hint="eastAsia"/>
          <w:spacing w:val="-2"/>
          <w:sz w:val="20"/>
          <w:szCs w:val="20"/>
        </w:rPr>
        <w:t>１２　「管理者」は、当該法人文書ファイル等を現に管理している文書管理者名を記載する。集中管理に伴い文書管理者の変更を行った場合は、適切に記載を更新する。</w:t>
      </w:r>
    </w:p>
    <w:p w14:paraId="65EE9345" w14:textId="5EEB3DCF" w:rsidR="008B7A8A" w:rsidRPr="00792F35" w:rsidRDefault="008B7A8A" w:rsidP="00EF0AEA">
      <w:pPr>
        <w:spacing w:line="240" w:lineRule="exact"/>
        <w:ind w:leftChars="100" w:left="436" w:hangingChars="100" w:hanging="197"/>
      </w:pPr>
      <w:r w:rsidRPr="00792F35">
        <w:rPr>
          <w:rFonts w:hint="eastAsia"/>
          <w:spacing w:val="-2"/>
          <w:sz w:val="20"/>
          <w:szCs w:val="20"/>
        </w:rPr>
        <w:t>１３　「保存期間満了時の措置」は、保存期間が満了したときの措置（移管又は廃棄）を記載する。</w:t>
      </w:r>
      <w:bookmarkStart w:id="0" w:name="_GoBack"/>
      <w:bookmarkEnd w:id="0"/>
    </w:p>
    <w:p w14:paraId="0C94B548" w14:textId="77777777" w:rsidR="00B511BD" w:rsidRDefault="00B511BD" w:rsidP="008B7A8A">
      <w:pPr>
        <w:pStyle w:val="Web"/>
        <w:wordWrap w:val="0"/>
        <w:spacing w:before="240" w:beforeAutospacing="0" w:after="0" w:afterAutospacing="0"/>
      </w:pPr>
    </w:p>
    <w:sectPr w:rsidR="00B511BD" w:rsidSect="008B7A8A">
      <w:pgSz w:w="16838" w:h="11906" w:orient="landscape"/>
      <w:pgMar w:top="1417" w:right="1417" w:bottom="1417" w:left="1134" w:header="851" w:footer="992" w:gutter="0"/>
      <w:cols w:space="425"/>
      <w:docGrid w:type="linesAndChars" w:linePitch="375"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C3F5" w14:textId="77777777" w:rsidR="00F759DA" w:rsidRDefault="00F759DA" w:rsidP="00F270D6">
      <w:r>
        <w:separator/>
      </w:r>
    </w:p>
  </w:endnote>
  <w:endnote w:type="continuationSeparator" w:id="0">
    <w:p w14:paraId="0AD04D7E" w14:textId="77777777" w:rsidR="00F759DA" w:rsidRDefault="00F759DA" w:rsidP="00F2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1EE14" w14:textId="77777777" w:rsidR="00F759DA" w:rsidRDefault="00F759DA" w:rsidP="00F270D6">
      <w:r>
        <w:separator/>
      </w:r>
    </w:p>
  </w:footnote>
  <w:footnote w:type="continuationSeparator" w:id="0">
    <w:p w14:paraId="22271B8D" w14:textId="77777777" w:rsidR="00F759DA" w:rsidRDefault="00F759DA" w:rsidP="00F2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39"/>
  <w:drawingGridVerticalSpacing w:val="37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D6"/>
    <w:rsid w:val="00024326"/>
    <w:rsid w:val="000318CE"/>
    <w:rsid w:val="000A0CA9"/>
    <w:rsid w:val="000A185A"/>
    <w:rsid w:val="000B5889"/>
    <w:rsid w:val="000B7951"/>
    <w:rsid w:val="000E4632"/>
    <w:rsid w:val="000F5C37"/>
    <w:rsid w:val="00110F17"/>
    <w:rsid w:val="0011501D"/>
    <w:rsid w:val="0012601B"/>
    <w:rsid w:val="00155071"/>
    <w:rsid w:val="00163454"/>
    <w:rsid w:val="00164A78"/>
    <w:rsid w:val="00170066"/>
    <w:rsid w:val="00174027"/>
    <w:rsid w:val="0018129A"/>
    <w:rsid w:val="001B1184"/>
    <w:rsid w:val="001B1804"/>
    <w:rsid w:val="001C3B9F"/>
    <w:rsid w:val="001D49C1"/>
    <w:rsid w:val="00205551"/>
    <w:rsid w:val="002621FA"/>
    <w:rsid w:val="002631CF"/>
    <w:rsid w:val="00271F05"/>
    <w:rsid w:val="002838A5"/>
    <w:rsid w:val="002A5BBB"/>
    <w:rsid w:val="002C0656"/>
    <w:rsid w:val="002D2BE1"/>
    <w:rsid w:val="002D708E"/>
    <w:rsid w:val="00311A0D"/>
    <w:rsid w:val="00325DB7"/>
    <w:rsid w:val="00336826"/>
    <w:rsid w:val="00340A0D"/>
    <w:rsid w:val="00351442"/>
    <w:rsid w:val="0036460F"/>
    <w:rsid w:val="00367CA0"/>
    <w:rsid w:val="003717E8"/>
    <w:rsid w:val="0037753C"/>
    <w:rsid w:val="00384233"/>
    <w:rsid w:val="003A1451"/>
    <w:rsid w:val="003F5F59"/>
    <w:rsid w:val="00400871"/>
    <w:rsid w:val="00411CCF"/>
    <w:rsid w:val="00414BE6"/>
    <w:rsid w:val="00415843"/>
    <w:rsid w:val="00420471"/>
    <w:rsid w:val="00430670"/>
    <w:rsid w:val="00434EDF"/>
    <w:rsid w:val="00475673"/>
    <w:rsid w:val="004832A7"/>
    <w:rsid w:val="004A516B"/>
    <w:rsid w:val="004A708C"/>
    <w:rsid w:val="004D4B1C"/>
    <w:rsid w:val="004D76C2"/>
    <w:rsid w:val="004E56C2"/>
    <w:rsid w:val="004F107D"/>
    <w:rsid w:val="004F10A1"/>
    <w:rsid w:val="004F3D8A"/>
    <w:rsid w:val="005029E2"/>
    <w:rsid w:val="00502F0D"/>
    <w:rsid w:val="00527CDB"/>
    <w:rsid w:val="00531BE0"/>
    <w:rsid w:val="00570247"/>
    <w:rsid w:val="00594B70"/>
    <w:rsid w:val="005C1E88"/>
    <w:rsid w:val="005D2837"/>
    <w:rsid w:val="005D474E"/>
    <w:rsid w:val="005F615D"/>
    <w:rsid w:val="00666829"/>
    <w:rsid w:val="0068312F"/>
    <w:rsid w:val="006B4FDD"/>
    <w:rsid w:val="006D019B"/>
    <w:rsid w:val="006D5471"/>
    <w:rsid w:val="006E3290"/>
    <w:rsid w:val="006F317E"/>
    <w:rsid w:val="00786340"/>
    <w:rsid w:val="007955C7"/>
    <w:rsid w:val="007965BF"/>
    <w:rsid w:val="007B0722"/>
    <w:rsid w:val="007B4C90"/>
    <w:rsid w:val="007C2951"/>
    <w:rsid w:val="00807C91"/>
    <w:rsid w:val="00827C91"/>
    <w:rsid w:val="00832103"/>
    <w:rsid w:val="00844969"/>
    <w:rsid w:val="00876C82"/>
    <w:rsid w:val="00880ABA"/>
    <w:rsid w:val="00880BE0"/>
    <w:rsid w:val="008B7A8A"/>
    <w:rsid w:val="008C61AF"/>
    <w:rsid w:val="008D5545"/>
    <w:rsid w:val="008E0041"/>
    <w:rsid w:val="008E5461"/>
    <w:rsid w:val="009163C7"/>
    <w:rsid w:val="00916700"/>
    <w:rsid w:val="00916BD4"/>
    <w:rsid w:val="00932BC0"/>
    <w:rsid w:val="00966A55"/>
    <w:rsid w:val="00973F92"/>
    <w:rsid w:val="00976B85"/>
    <w:rsid w:val="0098296F"/>
    <w:rsid w:val="00983D6C"/>
    <w:rsid w:val="009D7592"/>
    <w:rsid w:val="009E3FF7"/>
    <w:rsid w:val="009E48DC"/>
    <w:rsid w:val="00A228ED"/>
    <w:rsid w:val="00A7271B"/>
    <w:rsid w:val="00A75D7A"/>
    <w:rsid w:val="00A8436F"/>
    <w:rsid w:val="00AD0FC0"/>
    <w:rsid w:val="00B047A6"/>
    <w:rsid w:val="00B219D5"/>
    <w:rsid w:val="00B31018"/>
    <w:rsid w:val="00B447FF"/>
    <w:rsid w:val="00B511BD"/>
    <w:rsid w:val="00B54267"/>
    <w:rsid w:val="00B93E46"/>
    <w:rsid w:val="00BE0FF2"/>
    <w:rsid w:val="00C6310A"/>
    <w:rsid w:val="00C64F29"/>
    <w:rsid w:val="00C80437"/>
    <w:rsid w:val="00C8049D"/>
    <w:rsid w:val="00C94D9A"/>
    <w:rsid w:val="00CA6E53"/>
    <w:rsid w:val="00CD21C6"/>
    <w:rsid w:val="00CD33E7"/>
    <w:rsid w:val="00CE3C92"/>
    <w:rsid w:val="00CF2C1D"/>
    <w:rsid w:val="00D32FE2"/>
    <w:rsid w:val="00D4797E"/>
    <w:rsid w:val="00D671AC"/>
    <w:rsid w:val="00DC5C1E"/>
    <w:rsid w:val="00DF7796"/>
    <w:rsid w:val="00E10432"/>
    <w:rsid w:val="00E1503B"/>
    <w:rsid w:val="00E17402"/>
    <w:rsid w:val="00E22D97"/>
    <w:rsid w:val="00E307C3"/>
    <w:rsid w:val="00E40508"/>
    <w:rsid w:val="00E467B1"/>
    <w:rsid w:val="00EA23A7"/>
    <w:rsid w:val="00EF0AEA"/>
    <w:rsid w:val="00F01444"/>
    <w:rsid w:val="00F20DC2"/>
    <w:rsid w:val="00F270D6"/>
    <w:rsid w:val="00F55001"/>
    <w:rsid w:val="00F74EEA"/>
    <w:rsid w:val="00F759DA"/>
    <w:rsid w:val="00F85F4F"/>
    <w:rsid w:val="00F9312E"/>
    <w:rsid w:val="00F957A4"/>
    <w:rsid w:val="00FC1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FEBA72"/>
  <w14:defaultImageDpi w14:val="0"/>
  <w15:docId w15:val="{4C476F79-387E-46D2-BCCC-FCCAE684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A9"/>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321">
    <w:name w:val="sec3_2_1"/>
    <w:basedOn w:val="a"/>
    <w:pPr>
      <w:spacing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F270D6"/>
    <w:pPr>
      <w:tabs>
        <w:tab w:val="center" w:pos="4252"/>
        <w:tab w:val="right" w:pos="8504"/>
      </w:tabs>
      <w:snapToGrid w:val="0"/>
    </w:pPr>
  </w:style>
  <w:style w:type="character" w:customStyle="1" w:styleId="a6">
    <w:name w:val="ヘッダー (文字)"/>
    <w:basedOn w:val="a0"/>
    <w:link w:val="a5"/>
    <w:uiPriority w:val="99"/>
    <w:locked/>
    <w:rsid w:val="00F270D6"/>
    <w:rPr>
      <w:rFonts w:ascii="ＭＳ 明朝" w:eastAsia="ＭＳ 明朝" w:hAnsi="ＭＳ 明朝" w:cs="ＭＳ 明朝"/>
      <w:sz w:val="24"/>
      <w:szCs w:val="24"/>
    </w:rPr>
  </w:style>
  <w:style w:type="paragraph" w:styleId="a7">
    <w:name w:val="footer"/>
    <w:basedOn w:val="a"/>
    <w:link w:val="a8"/>
    <w:uiPriority w:val="99"/>
    <w:unhideWhenUsed/>
    <w:rsid w:val="00F270D6"/>
    <w:pPr>
      <w:tabs>
        <w:tab w:val="center" w:pos="4252"/>
        <w:tab w:val="right" w:pos="8504"/>
      </w:tabs>
      <w:snapToGrid w:val="0"/>
    </w:pPr>
  </w:style>
  <w:style w:type="character" w:customStyle="1" w:styleId="a8">
    <w:name w:val="フッター (文字)"/>
    <w:basedOn w:val="a0"/>
    <w:link w:val="a7"/>
    <w:uiPriority w:val="99"/>
    <w:locked/>
    <w:rsid w:val="00F270D6"/>
    <w:rPr>
      <w:rFonts w:ascii="ＭＳ 明朝" w:eastAsia="ＭＳ 明朝" w:hAnsi="ＭＳ 明朝" w:cs="ＭＳ 明朝"/>
      <w:sz w:val="24"/>
      <w:szCs w:val="24"/>
    </w:rPr>
  </w:style>
  <w:style w:type="paragraph" w:styleId="a9">
    <w:name w:val="Balloon Text"/>
    <w:basedOn w:val="a"/>
    <w:link w:val="aa"/>
    <w:uiPriority w:val="99"/>
    <w:semiHidden/>
    <w:unhideWhenUsed/>
    <w:rsid w:val="00FC17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7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17EF"/>
    <w:rPr>
      <w:sz w:val="18"/>
      <w:szCs w:val="18"/>
    </w:rPr>
  </w:style>
  <w:style w:type="paragraph" w:styleId="ac">
    <w:name w:val="annotation text"/>
    <w:basedOn w:val="a"/>
    <w:link w:val="ad"/>
    <w:uiPriority w:val="99"/>
    <w:semiHidden/>
    <w:unhideWhenUsed/>
    <w:rsid w:val="00FC17EF"/>
  </w:style>
  <w:style w:type="character" w:customStyle="1" w:styleId="ad">
    <w:name w:val="コメント文字列 (文字)"/>
    <w:basedOn w:val="a0"/>
    <w:link w:val="ac"/>
    <w:uiPriority w:val="99"/>
    <w:semiHidden/>
    <w:rsid w:val="00FC17EF"/>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FC17EF"/>
    <w:rPr>
      <w:b/>
      <w:bCs/>
    </w:rPr>
  </w:style>
  <w:style w:type="character" w:customStyle="1" w:styleId="af">
    <w:name w:val="コメント内容 (文字)"/>
    <w:basedOn w:val="ad"/>
    <w:link w:val="ae"/>
    <w:uiPriority w:val="99"/>
    <w:semiHidden/>
    <w:rsid w:val="00FC17EF"/>
    <w:rPr>
      <w:rFonts w:ascii="ＭＳ 明朝" w:eastAsia="ＭＳ 明朝" w:hAnsi="ＭＳ 明朝" w:cs="ＭＳ 明朝"/>
      <w:b/>
      <w:bCs/>
      <w:sz w:val="24"/>
      <w:szCs w:val="24"/>
    </w:rPr>
  </w:style>
  <w:style w:type="table" w:customStyle="1" w:styleId="TableNormal">
    <w:name w:val="Table Normal"/>
    <w:uiPriority w:val="2"/>
    <w:semiHidden/>
    <w:unhideWhenUsed/>
    <w:qFormat/>
    <w:rsid w:val="000E4632"/>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0E4632"/>
    <w:pPr>
      <w:widowControl w:val="0"/>
      <w:autoSpaceDE w:val="0"/>
      <w:autoSpaceDN w:val="0"/>
      <w:ind w:left="1179"/>
    </w:pPr>
    <w:rPr>
      <w:lang w:val="ja-JP" w:bidi="ja-JP"/>
    </w:rPr>
  </w:style>
  <w:style w:type="character" w:customStyle="1" w:styleId="af1">
    <w:name w:val="本文 (文字)"/>
    <w:basedOn w:val="a0"/>
    <w:link w:val="af0"/>
    <w:uiPriority w:val="1"/>
    <w:rsid w:val="000E4632"/>
    <w:rPr>
      <w:rFonts w:ascii="ＭＳ 明朝" w:eastAsia="ＭＳ 明朝" w:hAnsi="ＭＳ 明朝" w:cs="ＭＳ 明朝"/>
      <w:sz w:val="24"/>
      <w:szCs w:val="24"/>
      <w:lang w:val="ja-JP" w:bidi="ja-JP"/>
    </w:rPr>
  </w:style>
  <w:style w:type="paragraph" w:styleId="af2">
    <w:name w:val="List Paragraph"/>
    <w:basedOn w:val="a"/>
    <w:uiPriority w:val="1"/>
    <w:qFormat/>
    <w:rsid w:val="000E4632"/>
    <w:pPr>
      <w:widowControl w:val="0"/>
      <w:autoSpaceDE w:val="0"/>
      <w:autoSpaceDN w:val="0"/>
    </w:pPr>
    <w:rPr>
      <w:sz w:val="22"/>
      <w:szCs w:val="22"/>
      <w:lang w:val="ja-JP" w:bidi="ja-JP"/>
    </w:rPr>
  </w:style>
  <w:style w:type="paragraph" w:customStyle="1" w:styleId="TableParagraph">
    <w:name w:val="Table Paragraph"/>
    <w:basedOn w:val="a"/>
    <w:uiPriority w:val="1"/>
    <w:qFormat/>
    <w:rsid w:val="000E4632"/>
    <w:pPr>
      <w:widowControl w:val="0"/>
      <w:autoSpaceDE w:val="0"/>
      <w:autoSpaceDN w:val="0"/>
    </w:pPr>
    <w:rPr>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C5CF620D.dotm</Template>
  <TotalTime>516</TotalTime>
  <Pages>1</Pages>
  <Words>649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国立大学法人北陸先端科学技術大学院大学法人文書管理規則</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国立大学法人北陸先端科学技術大学院大学法人文書管理規則</dc:title>
  <dc:subject/>
  <dc:creator>Administrator</dc:creator>
  <cp:keywords/>
  <dc:description/>
  <cp:lastModifiedBy>Yuuichi Sakuda</cp:lastModifiedBy>
  <cp:revision>129</cp:revision>
  <cp:lastPrinted>2018-09-24T23:26:00Z</cp:lastPrinted>
  <dcterms:created xsi:type="dcterms:W3CDTF">2018-04-25T01:28:00Z</dcterms:created>
  <dcterms:modified xsi:type="dcterms:W3CDTF">2018-09-25T05:09:00Z</dcterms:modified>
</cp:coreProperties>
</file>