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24A26" w14:textId="77777777" w:rsidR="007768A7" w:rsidRPr="007768A7" w:rsidRDefault="007768A7">
      <w:pPr>
        <w:rPr>
          <w:lang w:eastAsia="zh-CN"/>
        </w:rPr>
      </w:pPr>
      <w:r w:rsidRPr="007768A7">
        <w:rPr>
          <w:rFonts w:hint="eastAsia"/>
          <w:lang w:eastAsia="zh-CN"/>
        </w:rPr>
        <w:t>様式第3号</w:t>
      </w:r>
      <w:r w:rsidRPr="007768A7">
        <w:rPr>
          <w:lang w:eastAsia="zh-CN"/>
        </w:rPr>
        <w:t>(</w:t>
      </w:r>
      <w:r w:rsidRPr="007768A7">
        <w:rPr>
          <w:rFonts w:hint="eastAsia"/>
          <w:lang w:eastAsia="zh-CN"/>
        </w:rPr>
        <w:t>第</w:t>
      </w:r>
      <w:r w:rsidRPr="007768A7">
        <w:rPr>
          <w:lang w:eastAsia="zh-CN"/>
        </w:rPr>
        <w:t>27</w:t>
      </w:r>
      <w:r w:rsidRPr="007768A7">
        <w:rPr>
          <w:rFonts w:hint="eastAsia"/>
          <w:lang w:eastAsia="zh-CN"/>
        </w:rPr>
        <w:t>条関係</w:t>
      </w:r>
      <w:r w:rsidRPr="007768A7">
        <w:rPr>
          <w:lang w:eastAsia="zh-CN"/>
        </w:rPr>
        <w:t>)</w:t>
      </w:r>
    </w:p>
    <w:p w14:paraId="51437463" w14:textId="77777777" w:rsidR="007768A7" w:rsidRPr="007768A7" w:rsidRDefault="007768A7">
      <w:pPr>
        <w:rPr>
          <w:rFonts w:hint="eastAsia"/>
          <w:lang w:eastAsia="zh-CN"/>
        </w:rPr>
      </w:pPr>
    </w:p>
    <w:p w14:paraId="23D4D8FA" w14:textId="77777777" w:rsidR="007768A7" w:rsidRPr="007768A7" w:rsidRDefault="007768A7">
      <w:pPr>
        <w:jc w:val="right"/>
        <w:rPr>
          <w:lang w:eastAsia="zh-CN"/>
        </w:rPr>
      </w:pPr>
      <w:r w:rsidRPr="007768A7">
        <w:rPr>
          <w:rFonts w:hint="eastAsia"/>
          <w:lang w:eastAsia="zh-CN"/>
        </w:rPr>
        <w:t>災害対策本部発第　　　号</w:t>
      </w:r>
    </w:p>
    <w:p w14:paraId="3794AE96" w14:textId="77777777" w:rsidR="007768A7" w:rsidRPr="007768A7" w:rsidRDefault="007768A7">
      <w:pPr>
        <w:rPr>
          <w:rFonts w:hint="eastAsia"/>
          <w:lang w:eastAsia="zh-CN"/>
        </w:rPr>
      </w:pPr>
    </w:p>
    <w:p w14:paraId="5DFA7A12" w14:textId="77777777" w:rsidR="007768A7" w:rsidRPr="007768A7" w:rsidRDefault="007768A7">
      <w:r w:rsidRPr="007768A7">
        <w:rPr>
          <w:rFonts w:hint="eastAsia"/>
        </w:rPr>
        <w:t>発信用紙</w:t>
      </w:r>
    </w:p>
    <w:p w14:paraId="6D29EC9D" w14:textId="77777777" w:rsidR="007768A7" w:rsidRPr="007768A7" w:rsidRDefault="007768A7">
      <w:pPr>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098"/>
        <w:gridCol w:w="1316"/>
        <w:gridCol w:w="1316"/>
        <w:gridCol w:w="1316"/>
        <w:gridCol w:w="1316"/>
        <w:gridCol w:w="980"/>
        <w:gridCol w:w="727"/>
        <w:gridCol w:w="219"/>
      </w:tblGrid>
      <w:tr w:rsidR="007768A7" w:rsidRPr="007768A7" w14:paraId="0C4F5CE8" w14:textId="77777777">
        <w:tblPrEx>
          <w:tblCellMar>
            <w:top w:w="0" w:type="dxa"/>
            <w:bottom w:w="0" w:type="dxa"/>
          </w:tblCellMar>
        </w:tblPrEx>
        <w:trPr>
          <w:cantSplit/>
          <w:trHeight w:val="343"/>
        </w:trPr>
        <w:tc>
          <w:tcPr>
            <w:tcW w:w="1315" w:type="dxa"/>
            <w:gridSpan w:val="2"/>
            <w:vAlign w:val="center"/>
          </w:tcPr>
          <w:p w14:paraId="7C672856" w14:textId="77777777" w:rsidR="007768A7" w:rsidRPr="007768A7" w:rsidRDefault="007768A7">
            <w:pPr>
              <w:jc w:val="center"/>
              <w:rPr>
                <w:rFonts w:hint="eastAsia"/>
              </w:rPr>
            </w:pPr>
            <w:r w:rsidRPr="007768A7">
              <w:rPr>
                <w:rFonts w:hint="eastAsia"/>
              </w:rPr>
              <w:t>本部長</w:t>
            </w:r>
          </w:p>
        </w:tc>
        <w:tc>
          <w:tcPr>
            <w:tcW w:w="1316" w:type="dxa"/>
            <w:vAlign w:val="center"/>
          </w:tcPr>
          <w:p w14:paraId="1C835B43" w14:textId="77777777" w:rsidR="007768A7" w:rsidRPr="007768A7" w:rsidRDefault="007768A7">
            <w:pPr>
              <w:jc w:val="center"/>
              <w:rPr>
                <w:rFonts w:hint="eastAsia"/>
              </w:rPr>
            </w:pPr>
            <w:r w:rsidRPr="007768A7">
              <w:rPr>
                <w:rFonts w:hint="eastAsia"/>
              </w:rPr>
              <w:t>副本部長</w:t>
            </w:r>
          </w:p>
        </w:tc>
        <w:tc>
          <w:tcPr>
            <w:tcW w:w="1316" w:type="dxa"/>
            <w:vAlign w:val="center"/>
          </w:tcPr>
          <w:p w14:paraId="7650E218" w14:textId="77777777" w:rsidR="007768A7" w:rsidRPr="007768A7" w:rsidRDefault="00C6594C">
            <w:pPr>
              <w:jc w:val="center"/>
              <w:rPr>
                <w:rFonts w:hint="eastAsia"/>
              </w:rPr>
            </w:pPr>
            <w:r>
              <w:rPr>
                <w:rFonts w:hint="eastAsia"/>
              </w:rPr>
              <w:t>総務部</w:t>
            </w:r>
            <w:r w:rsidR="007768A7" w:rsidRPr="007768A7">
              <w:rPr>
                <w:rFonts w:hint="eastAsia"/>
              </w:rPr>
              <w:t>長</w:t>
            </w:r>
          </w:p>
        </w:tc>
        <w:tc>
          <w:tcPr>
            <w:tcW w:w="1316" w:type="dxa"/>
            <w:vAlign w:val="center"/>
          </w:tcPr>
          <w:p w14:paraId="17FE9ADF" w14:textId="77777777" w:rsidR="007768A7" w:rsidRPr="007768A7" w:rsidRDefault="007768A7">
            <w:pPr>
              <w:jc w:val="center"/>
              <w:rPr>
                <w:rFonts w:hint="eastAsia"/>
              </w:rPr>
            </w:pPr>
            <w:r w:rsidRPr="007768A7">
              <w:rPr>
                <w:rFonts w:hint="eastAsia"/>
              </w:rPr>
              <w:t>関係課長</w:t>
            </w:r>
          </w:p>
        </w:tc>
        <w:tc>
          <w:tcPr>
            <w:tcW w:w="1316" w:type="dxa"/>
            <w:vAlign w:val="center"/>
          </w:tcPr>
          <w:p w14:paraId="1D882312" w14:textId="77777777" w:rsidR="007768A7" w:rsidRPr="007768A7" w:rsidRDefault="007768A7">
            <w:pPr>
              <w:jc w:val="center"/>
              <w:rPr>
                <w:rFonts w:hint="eastAsia"/>
              </w:rPr>
            </w:pPr>
            <w:r w:rsidRPr="007768A7">
              <w:rPr>
                <w:rFonts w:hint="eastAsia"/>
              </w:rPr>
              <w:t>起案者</w:t>
            </w:r>
          </w:p>
        </w:tc>
        <w:tc>
          <w:tcPr>
            <w:tcW w:w="1926" w:type="dxa"/>
            <w:gridSpan w:val="3"/>
            <w:vAlign w:val="center"/>
          </w:tcPr>
          <w:p w14:paraId="0AB63D03" w14:textId="77777777" w:rsidR="007768A7" w:rsidRPr="007768A7" w:rsidRDefault="007768A7">
            <w:pPr>
              <w:jc w:val="center"/>
              <w:rPr>
                <w:rFonts w:hint="eastAsia"/>
              </w:rPr>
            </w:pPr>
            <w:r w:rsidRPr="007768A7">
              <w:rPr>
                <w:rFonts w:hint="eastAsia"/>
              </w:rPr>
              <w:t>本部長室審議</w:t>
            </w:r>
          </w:p>
        </w:tc>
      </w:tr>
      <w:tr w:rsidR="007768A7" w:rsidRPr="007768A7" w14:paraId="0EFE5006" w14:textId="77777777">
        <w:tblPrEx>
          <w:tblCellMar>
            <w:top w:w="0" w:type="dxa"/>
            <w:bottom w:w="0" w:type="dxa"/>
          </w:tblCellMar>
        </w:tblPrEx>
        <w:trPr>
          <w:cantSplit/>
          <w:trHeight w:val="358"/>
        </w:trPr>
        <w:tc>
          <w:tcPr>
            <w:tcW w:w="1315" w:type="dxa"/>
            <w:gridSpan w:val="2"/>
            <w:vMerge w:val="restart"/>
          </w:tcPr>
          <w:p w14:paraId="5BABE854" w14:textId="77777777" w:rsidR="007768A7" w:rsidRPr="007768A7" w:rsidRDefault="007768A7">
            <w:pPr>
              <w:rPr>
                <w:rFonts w:hint="eastAsia"/>
              </w:rPr>
            </w:pPr>
          </w:p>
        </w:tc>
        <w:tc>
          <w:tcPr>
            <w:tcW w:w="1316" w:type="dxa"/>
            <w:vMerge w:val="restart"/>
          </w:tcPr>
          <w:p w14:paraId="6CFCB342" w14:textId="77777777" w:rsidR="007768A7" w:rsidRPr="007768A7" w:rsidRDefault="007768A7">
            <w:pPr>
              <w:rPr>
                <w:rFonts w:hint="eastAsia"/>
              </w:rPr>
            </w:pPr>
          </w:p>
        </w:tc>
        <w:tc>
          <w:tcPr>
            <w:tcW w:w="1316" w:type="dxa"/>
            <w:vMerge w:val="restart"/>
          </w:tcPr>
          <w:p w14:paraId="3575D587" w14:textId="77777777" w:rsidR="007768A7" w:rsidRPr="007768A7" w:rsidRDefault="007768A7">
            <w:pPr>
              <w:rPr>
                <w:rFonts w:hint="eastAsia"/>
              </w:rPr>
            </w:pPr>
          </w:p>
        </w:tc>
        <w:tc>
          <w:tcPr>
            <w:tcW w:w="1316" w:type="dxa"/>
            <w:vMerge w:val="restart"/>
          </w:tcPr>
          <w:p w14:paraId="048D5AE9" w14:textId="77777777" w:rsidR="007768A7" w:rsidRPr="007768A7" w:rsidRDefault="007768A7">
            <w:pPr>
              <w:rPr>
                <w:rFonts w:hint="eastAsia"/>
              </w:rPr>
            </w:pPr>
          </w:p>
        </w:tc>
        <w:tc>
          <w:tcPr>
            <w:tcW w:w="1316" w:type="dxa"/>
            <w:vMerge w:val="restart"/>
          </w:tcPr>
          <w:p w14:paraId="3DE55F55" w14:textId="77777777" w:rsidR="007768A7" w:rsidRPr="007768A7" w:rsidRDefault="007768A7">
            <w:pPr>
              <w:rPr>
                <w:rFonts w:hint="eastAsia"/>
              </w:rPr>
            </w:pPr>
          </w:p>
        </w:tc>
        <w:tc>
          <w:tcPr>
            <w:tcW w:w="1926" w:type="dxa"/>
            <w:gridSpan w:val="3"/>
            <w:vAlign w:val="center"/>
          </w:tcPr>
          <w:p w14:paraId="23870CAF" w14:textId="77777777" w:rsidR="007768A7" w:rsidRPr="007768A7" w:rsidRDefault="007768A7">
            <w:pPr>
              <w:jc w:val="center"/>
              <w:rPr>
                <w:rFonts w:hint="eastAsia"/>
              </w:rPr>
            </w:pPr>
            <w:r w:rsidRPr="007768A7">
              <w:rPr>
                <w:rFonts w:hint="eastAsia"/>
                <w:spacing w:val="210"/>
              </w:rPr>
              <w:t>要</w:t>
            </w:r>
            <w:r w:rsidRPr="007768A7">
              <w:rPr>
                <w:rFonts w:hint="eastAsia"/>
              </w:rPr>
              <w:t>否</w:t>
            </w:r>
          </w:p>
        </w:tc>
      </w:tr>
      <w:tr w:rsidR="007768A7" w:rsidRPr="007768A7" w14:paraId="6D8BE030" w14:textId="77777777">
        <w:tblPrEx>
          <w:tblCellMar>
            <w:top w:w="0" w:type="dxa"/>
            <w:bottom w:w="0" w:type="dxa"/>
          </w:tblCellMar>
        </w:tblPrEx>
        <w:trPr>
          <w:cantSplit/>
          <w:trHeight w:val="678"/>
        </w:trPr>
        <w:tc>
          <w:tcPr>
            <w:tcW w:w="1316" w:type="dxa"/>
            <w:gridSpan w:val="2"/>
            <w:vMerge/>
            <w:vAlign w:val="center"/>
          </w:tcPr>
          <w:p w14:paraId="4D509D5E" w14:textId="77777777" w:rsidR="007768A7" w:rsidRPr="007768A7" w:rsidRDefault="007768A7">
            <w:pPr>
              <w:jc w:val="distribute"/>
              <w:rPr>
                <w:rFonts w:hint="eastAsia"/>
              </w:rPr>
            </w:pPr>
          </w:p>
        </w:tc>
        <w:tc>
          <w:tcPr>
            <w:tcW w:w="1316" w:type="dxa"/>
            <w:vMerge/>
          </w:tcPr>
          <w:p w14:paraId="28B1F8EA" w14:textId="77777777" w:rsidR="007768A7" w:rsidRPr="007768A7" w:rsidRDefault="007768A7">
            <w:pPr>
              <w:rPr>
                <w:rFonts w:hint="eastAsia"/>
              </w:rPr>
            </w:pPr>
          </w:p>
        </w:tc>
        <w:tc>
          <w:tcPr>
            <w:tcW w:w="1316" w:type="dxa"/>
            <w:vMerge/>
          </w:tcPr>
          <w:p w14:paraId="4EA6F3B6" w14:textId="77777777" w:rsidR="007768A7" w:rsidRPr="007768A7" w:rsidRDefault="007768A7">
            <w:pPr>
              <w:rPr>
                <w:rFonts w:hint="eastAsia"/>
              </w:rPr>
            </w:pPr>
          </w:p>
        </w:tc>
        <w:tc>
          <w:tcPr>
            <w:tcW w:w="1316" w:type="dxa"/>
            <w:vMerge/>
          </w:tcPr>
          <w:p w14:paraId="75E06AA0" w14:textId="77777777" w:rsidR="007768A7" w:rsidRPr="007768A7" w:rsidRDefault="007768A7">
            <w:pPr>
              <w:rPr>
                <w:rFonts w:hint="eastAsia"/>
              </w:rPr>
            </w:pPr>
          </w:p>
        </w:tc>
        <w:tc>
          <w:tcPr>
            <w:tcW w:w="1316" w:type="dxa"/>
            <w:vMerge/>
          </w:tcPr>
          <w:p w14:paraId="3D677057" w14:textId="77777777" w:rsidR="007768A7" w:rsidRPr="007768A7" w:rsidRDefault="007768A7">
            <w:pPr>
              <w:rPr>
                <w:rFonts w:hint="eastAsia"/>
              </w:rPr>
            </w:pPr>
          </w:p>
        </w:tc>
        <w:tc>
          <w:tcPr>
            <w:tcW w:w="1926" w:type="dxa"/>
            <w:gridSpan w:val="3"/>
            <w:vAlign w:val="bottom"/>
          </w:tcPr>
          <w:p w14:paraId="444D88F4" w14:textId="77777777" w:rsidR="007768A7" w:rsidRPr="007768A7" w:rsidRDefault="007768A7">
            <w:pPr>
              <w:spacing w:after="30"/>
              <w:jc w:val="center"/>
              <w:rPr>
                <w:rFonts w:hint="eastAsia"/>
              </w:rPr>
            </w:pPr>
            <w:r w:rsidRPr="007768A7">
              <w:rPr>
                <w:rFonts w:hint="eastAsia"/>
              </w:rPr>
              <w:t>了</w:t>
            </w:r>
          </w:p>
        </w:tc>
      </w:tr>
      <w:tr w:rsidR="007768A7" w:rsidRPr="007768A7" w14:paraId="581C5083" w14:textId="77777777">
        <w:tblPrEx>
          <w:tblCellMar>
            <w:top w:w="0" w:type="dxa"/>
            <w:bottom w:w="0" w:type="dxa"/>
          </w:tblCellMar>
        </w:tblPrEx>
        <w:trPr>
          <w:cantSplit/>
          <w:trHeight w:val="358"/>
        </w:trPr>
        <w:tc>
          <w:tcPr>
            <w:tcW w:w="8505" w:type="dxa"/>
            <w:gridSpan w:val="9"/>
            <w:vAlign w:val="center"/>
          </w:tcPr>
          <w:p w14:paraId="2A2492B1" w14:textId="77777777" w:rsidR="007768A7" w:rsidRPr="007768A7" w:rsidRDefault="007768A7">
            <w:pPr>
              <w:rPr>
                <w:rFonts w:hint="eastAsia"/>
              </w:rPr>
            </w:pPr>
            <w:r w:rsidRPr="007768A7">
              <w:rPr>
                <w:rFonts w:hint="eastAsia"/>
              </w:rPr>
              <w:t>あて先</w:t>
            </w:r>
          </w:p>
        </w:tc>
      </w:tr>
      <w:tr w:rsidR="007768A7" w:rsidRPr="007768A7" w14:paraId="056048F6" w14:textId="77777777">
        <w:tblPrEx>
          <w:tblCellMar>
            <w:top w:w="0" w:type="dxa"/>
            <w:bottom w:w="0" w:type="dxa"/>
          </w:tblCellMar>
        </w:tblPrEx>
        <w:trPr>
          <w:cantSplit/>
          <w:trHeight w:val="665"/>
        </w:trPr>
        <w:tc>
          <w:tcPr>
            <w:tcW w:w="1316" w:type="dxa"/>
            <w:gridSpan w:val="2"/>
            <w:vAlign w:val="center"/>
          </w:tcPr>
          <w:p w14:paraId="5149A4FB" w14:textId="77777777" w:rsidR="007768A7" w:rsidRPr="007768A7" w:rsidRDefault="007768A7">
            <w:pPr>
              <w:jc w:val="distribute"/>
              <w:rPr>
                <w:rFonts w:hint="eastAsia"/>
              </w:rPr>
            </w:pPr>
            <w:r w:rsidRPr="007768A7">
              <w:rPr>
                <w:rFonts w:hint="eastAsia"/>
              </w:rPr>
              <w:t>件名</w:t>
            </w:r>
          </w:p>
        </w:tc>
        <w:tc>
          <w:tcPr>
            <w:tcW w:w="7189" w:type="dxa"/>
            <w:gridSpan w:val="7"/>
          </w:tcPr>
          <w:p w14:paraId="114B0089" w14:textId="77777777" w:rsidR="007768A7" w:rsidRPr="007768A7" w:rsidRDefault="007768A7">
            <w:pPr>
              <w:rPr>
                <w:rFonts w:hint="eastAsia"/>
              </w:rPr>
            </w:pPr>
          </w:p>
        </w:tc>
      </w:tr>
      <w:tr w:rsidR="007768A7" w:rsidRPr="007768A7" w14:paraId="43D1F0F0" w14:textId="77777777">
        <w:tblPrEx>
          <w:tblCellMar>
            <w:top w:w="0" w:type="dxa"/>
            <w:bottom w:w="0" w:type="dxa"/>
          </w:tblCellMar>
        </w:tblPrEx>
        <w:trPr>
          <w:cantSplit/>
          <w:trHeight w:val="665"/>
        </w:trPr>
        <w:tc>
          <w:tcPr>
            <w:tcW w:w="8505" w:type="dxa"/>
            <w:gridSpan w:val="9"/>
            <w:vAlign w:val="center"/>
          </w:tcPr>
          <w:p w14:paraId="59DBB9E4" w14:textId="77777777" w:rsidR="007768A7" w:rsidRPr="007768A7" w:rsidRDefault="007768A7">
            <w:pPr>
              <w:rPr>
                <w:rFonts w:hint="eastAsia"/>
                <w:lang w:eastAsia="zh-TW"/>
              </w:rPr>
            </w:pPr>
            <w:r w:rsidRPr="007768A7">
              <w:rPr>
                <w:rFonts w:hint="eastAsia"/>
                <w:lang w:eastAsia="zh-TW"/>
              </w:rPr>
              <w:t xml:space="preserve">　　　　年　　月　　日　　時　　</w:t>
            </w:r>
            <w:r w:rsidRPr="007768A7">
              <w:rPr>
                <w:rFonts w:hint="eastAsia"/>
                <w:spacing w:val="105"/>
                <w:lang w:eastAsia="zh-TW"/>
              </w:rPr>
              <w:t>分</w:t>
            </w:r>
            <w:r w:rsidRPr="007768A7">
              <w:rPr>
                <w:rFonts w:hint="eastAsia"/>
                <w:lang w:eastAsia="zh-TW"/>
              </w:rPr>
              <w:t>発</w:t>
            </w:r>
          </w:p>
          <w:p w14:paraId="5D774654" w14:textId="77777777" w:rsidR="007768A7" w:rsidRPr="007768A7" w:rsidRDefault="007768A7">
            <w:pPr>
              <w:rPr>
                <w:rFonts w:hint="eastAsia"/>
              </w:rPr>
            </w:pPr>
            <w:r w:rsidRPr="007768A7">
              <w:rPr>
                <w:rFonts w:hint="eastAsia"/>
              </w:rPr>
              <w:t>本文</w:t>
            </w:r>
          </w:p>
        </w:tc>
      </w:tr>
      <w:tr w:rsidR="007768A7" w:rsidRPr="007768A7" w14:paraId="5BD21780" w14:textId="77777777">
        <w:tblPrEx>
          <w:tblCellMar>
            <w:top w:w="0" w:type="dxa"/>
            <w:bottom w:w="0" w:type="dxa"/>
          </w:tblCellMar>
        </w:tblPrEx>
        <w:trPr>
          <w:cantSplit/>
          <w:trHeight w:val="665"/>
        </w:trPr>
        <w:tc>
          <w:tcPr>
            <w:tcW w:w="218" w:type="dxa"/>
            <w:vMerge w:val="restart"/>
            <w:tcBorders>
              <w:right w:val="nil"/>
            </w:tcBorders>
          </w:tcPr>
          <w:p w14:paraId="6814FAA8" w14:textId="77777777" w:rsidR="007768A7" w:rsidRPr="007768A7" w:rsidRDefault="007768A7">
            <w:pPr>
              <w:rPr>
                <w:rFonts w:hint="eastAsia"/>
              </w:rPr>
            </w:pPr>
          </w:p>
        </w:tc>
        <w:tc>
          <w:tcPr>
            <w:tcW w:w="8069" w:type="dxa"/>
            <w:gridSpan w:val="7"/>
            <w:tcBorders>
              <w:left w:val="nil"/>
              <w:bottom w:val="dashed" w:sz="4" w:space="0" w:color="auto"/>
              <w:right w:val="nil"/>
            </w:tcBorders>
          </w:tcPr>
          <w:p w14:paraId="07E0E636" w14:textId="77777777" w:rsidR="007768A7" w:rsidRPr="007768A7" w:rsidRDefault="007768A7">
            <w:pPr>
              <w:rPr>
                <w:rFonts w:hint="eastAsia"/>
              </w:rPr>
            </w:pPr>
          </w:p>
        </w:tc>
        <w:tc>
          <w:tcPr>
            <w:tcW w:w="218" w:type="dxa"/>
            <w:vMerge w:val="restart"/>
            <w:tcBorders>
              <w:left w:val="nil"/>
            </w:tcBorders>
          </w:tcPr>
          <w:p w14:paraId="59EC5DAA" w14:textId="77777777" w:rsidR="007768A7" w:rsidRPr="007768A7" w:rsidRDefault="007768A7">
            <w:pPr>
              <w:rPr>
                <w:rFonts w:hint="eastAsia"/>
              </w:rPr>
            </w:pPr>
          </w:p>
        </w:tc>
      </w:tr>
      <w:tr w:rsidR="007768A7" w:rsidRPr="007768A7" w14:paraId="15460185" w14:textId="77777777">
        <w:tblPrEx>
          <w:tblCellMar>
            <w:top w:w="0" w:type="dxa"/>
            <w:bottom w:w="0" w:type="dxa"/>
          </w:tblCellMar>
        </w:tblPrEx>
        <w:trPr>
          <w:cantSplit/>
          <w:trHeight w:val="334"/>
        </w:trPr>
        <w:tc>
          <w:tcPr>
            <w:tcW w:w="218" w:type="dxa"/>
            <w:vMerge/>
            <w:tcBorders>
              <w:right w:val="nil"/>
            </w:tcBorders>
            <w:vAlign w:val="center"/>
          </w:tcPr>
          <w:p w14:paraId="25DC740D"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155CD571" w14:textId="77777777" w:rsidR="007768A7" w:rsidRPr="007768A7" w:rsidRDefault="007768A7">
            <w:pPr>
              <w:rPr>
                <w:rFonts w:hint="eastAsia"/>
              </w:rPr>
            </w:pPr>
          </w:p>
        </w:tc>
        <w:tc>
          <w:tcPr>
            <w:tcW w:w="219" w:type="dxa"/>
            <w:vMerge/>
            <w:tcBorders>
              <w:left w:val="nil"/>
            </w:tcBorders>
          </w:tcPr>
          <w:p w14:paraId="257504CD" w14:textId="77777777" w:rsidR="007768A7" w:rsidRPr="007768A7" w:rsidRDefault="007768A7">
            <w:pPr>
              <w:rPr>
                <w:rFonts w:hint="eastAsia"/>
              </w:rPr>
            </w:pPr>
          </w:p>
        </w:tc>
      </w:tr>
      <w:tr w:rsidR="007768A7" w:rsidRPr="007768A7" w14:paraId="74D3CE64" w14:textId="77777777">
        <w:tblPrEx>
          <w:tblCellMar>
            <w:top w:w="0" w:type="dxa"/>
            <w:bottom w:w="0" w:type="dxa"/>
          </w:tblCellMar>
        </w:tblPrEx>
        <w:trPr>
          <w:cantSplit/>
          <w:trHeight w:val="334"/>
        </w:trPr>
        <w:tc>
          <w:tcPr>
            <w:tcW w:w="218" w:type="dxa"/>
            <w:vMerge/>
            <w:tcBorders>
              <w:right w:val="nil"/>
            </w:tcBorders>
            <w:vAlign w:val="center"/>
          </w:tcPr>
          <w:p w14:paraId="39B50503"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708E18AE" w14:textId="77777777" w:rsidR="007768A7" w:rsidRPr="007768A7" w:rsidRDefault="007768A7">
            <w:pPr>
              <w:rPr>
                <w:rFonts w:hint="eastAsia"/>
              </w:rPr>
            </w:pPr>
          </w:p>
        </w:tc>
        <w:tc>
          <w:tcPr>
            <w:tcW w:w="219" w:type="dxa"/>
            <w:vMerge/>
            <w:tcBorders>
              <w:left w:val="nil"/>
            </w:tcBorders>
          </w:tcPr>
          <w:p w14:paraId="1655CE30" w14:textId="77777777" w:rsidR="007768A7" w:rsidRPr="007768A7" w:rsidRDefault="007768A7">
            <w:pPr>
              <w:rPr>
                <w:rFonts w:hint="eastAsia"/>
              </w:rPr>
            </w:pPr>
          </w:p>
        </w:tc>
      </w:tr>
      <w:tr w:rsidR="007768A7" w:rsidRPr="007768A7" w14:paraId="0B8E7D55" w14:textId="77777777">
        <w:tblPrEx>
          <w:tblCellMar>
            <w:top w:w="0" w:type="dxa"/>
            <w:bottom w:w="0" w:type="dxa"/>
          </w:tblCellMar>
        </w:tblPrEx>
        <w:trPr>
          <w:cantSplit/>
          <w:trHeight w:val="334"/>
        </w:trPr>
        <w:tc>
          <w:tcPr>
            <w:tcW w:w="218" w:type="dxa"/>
            <w:vMerge/>
            <w:tcBorders>
              <w:right w:val="nil"/>
            </w:tcBorders>
            <w:vAlign w:val="center"/>
          </w:tcPr>
          <w:p w14:paraId="7CA1D30D"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672A9C52" w14:textId="77777777" w:rsidR="007768A7" w:rsidRPr="007768A7" w:rsidRDefault="007768A7">
            <w:pPr>
              <w:rPr>
                <w:rFonts w:hint="eastAsia"/>
              </w:rPr>
            </w:pPr>
          </w:p>
        </w:tc>
        <w:tc>
          <w:tcPr>
            <w:tcW w:w="219" w:type="dxa"/>
            <w:vMerge/>
            <w:tcBorders>
              <w:left w:val="nil"/>
            </w:tcBorders>
          </w:tcPr>
          <w:p w14:paraId="68BBE6B4" w14:textId="77777777" w:rsidR="007768A7" w:rsidRPr="007768A7" w:rsidRDefault="007768A7">
            <w:pPr>
              <w:rPr>
                <w:rFonts w:hint="eastAsia"/>
              </w:rPr>
            </w:pPr>
          </w:p>
        </w:tc>
      </w:tr>
      <w:tr w:rsidR="007768A7" w:rsidRPr="007768A7" w14:paraId="5B2BE83D" w14:textId="77777777">
        <w:tblPrEx>
          <w:tblCellMar>
            <w:top w:w="0" w:type="dxa"/>
            <w:bottom w:w="0" w:type="dxa"/>
          </w:tblCellMar>
        </w:tblPrEx>
        <w:trPr>
          <w:cantSplit/>
          <w:trHeight w:val="334"/>
        </w:trPr>
        <w:tc>
          <w:tcPr>
            <w:tcW w:w="218" w:type="dxa"/>
            <w:vMerge/>
            <w:tcBorders>
              <w:right w:val="nil"/>
            </w:tcBorders>
            <w:vAlign w:val="center"/>
          </w:tcPr>
          <w:p w14:paraId="746AD59B"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41919032" w14:textId="77777777" w:rsidR="007768A7" w:rsidRPr="007768A7" w:rsidRDefault="007768A7">
            <w:pPr>
              <w:rPr>
                <w:rFonts w:hint="eastAsia"/>
              </w:rPr>
            </w:pPr>
          </w:p>
        </w:tc>
        <w:tc>
          <w:tcPr>
            <w:tcW w:w="219" w:type="dxa"/>
            <w:vMerge/>
            <w:tcBorders>
              <w:left w:val="nil"/>
            </w:tcBorders>
          </w:tcPr>
          <w:p w14:paraId="0855B5CB" w14:textId="77777777" w:rsidR="007768A7" w:rsidRPr="007768A7" w:rsidRDefault="007768A7">
            <w:pPr>
              <w:rPr>
                <w:rFonts w:hint="eastAsia"/>
              </w:rPr>
            </w:pPr>
          </w:p>
        </w:tc>
      </w:tr>
      <w:tr w:rsidR="007768A7" w:rsidRPr="007768A7" w14:paraId="773750B6" w14:textId="77777777">
        <w:tblPrEx>
          <w:tblCellMar>
            <w:top w:w="0" w:type="dxa"/>
            <w:bottom w:w="0" w:type="dxa"/>
          </w:tblCellMar>
        </w:tblPrEx>
        <w:trPr>
          <w:cantSplit/>
          <w:trHeight w:val="334"/>
        </w:trPr>
        <w:tc>
          <w:tcPr>
            <w:tcW w:w="218" w:type="dxa"/>
            <w:vMerge/>
            <w:tcBorders>
              <w:right w:val="nil"/>
            </w:tcBorders>
            <w:vAlign w:val="center"/>
          </w:tcPr>
          <w:p w14:paraId="3E794E8B"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4EC6F0EE" w14:textId="77777777" w:rsidR="007768A7" w:rsidRPr="007768A7" w:rsidRDefault="007768A7">
            <w:pPr>
              <w:rPr>
                <w:rFonts w:hint="eastAsia"/>
              </w:rPr>
            </w:pPr>
          </w:p>
        </w:tc>
        <w:tc>
          <w:tcPr>
            <w:tcW w:w="219" w:type="dxa"/>
            <w:vMerge/>
            <w:tcBorders>
              <w:left w:val="nil"/>
            </w:tcBorders>
          </w:tcPr>
          <w:p w14:paraId="4115AA69" w14:textId="77777777" w:rsidR="007768A7" w:rsidRPr="007768A7" w:rsidRDefault="007768A7">
            <w:pPr>
              <w:rPr>
                <w:rFonts w:hint="eastAsia"/>
              </w:rPr>
            </w:pPr>
          </w:p>
        </w:tc>
      </w:tr>
      <w:tr w:rsidR="007768A7" w:rsidRPr="007768A7" w14:paraId="3E0A6FA8" w14:textId="77777777">
        <w:tblPrEx>
          <w:tblCellMar>
            <w:top w:w="0" w:type="dxa"/>
            <w:bottom w:w="0" w:type="dxa"/>
          </w:tblCellMar>
        </w:tblPrEx>
        <w:trPr>
          <w:cantSplit/>
          <w:trHeight w:val="334"/>
        </w:trPr>
        <w:tc>
          <w:tcPr>
            <w:tcW w:w="218" w:type="dxa"/>
            <w:vMerge/>
            <w:tcBorders>
              <w:right w:val="nil"/>
            </w:tcBorders>
            <w:vAlign w:val="center"/>
          </w:tcPr>
          <w:p w14:paraId="20205CC4" w14:textId="77777777" w:rsidR="007768A7" w:rsidRPr="007768A7" w:rsidRDefault="007768A7">
            <w:pPr>
              <w:rPr>
                <w:rFonts w:hint="eastAsia"/>
              </w:rPr>
            </w:pPr>
          </w:p>
        </w:tc>
        <w:tc>
          <w:tcPr>
            <w:tcW w:w="7342" w:type="dxa"/>
            <w:gridSpan w:val="6"/>
            <w:tcBorders>
              <w:top w:val="dashed" w:sz="4" w:space="0" w:color="auto"/>
              <w:left w:val="nil"/>
              <w:bottom w:val="dashed" w:sz="4" w:space="0" w:color="auto"/>
              <w:right w:val="nil"/>
            </w:tcBorders>
          </w:tcPr>
          <w:p w14:paraId="14938E6B" w14:textId="77777777" w:rsidR="007768A7" w:rsidRPr="007768A7" w:rsidRDefault="007768A7">
            <w:pPr>
              <w:rPr>
                <w:rFonts w:hint="eastAsia"/>
              </w:rPr>
            </w:pPr>
          </w:p>
        </w:tc>
        <w:tc>
          <w:tcPr>
            <w:tcW w:w="727" w:type="dxa"/>
            <w:vMerge w:val="restart"/>
            <w:tcBorders>
              <w:top w:val="dashed" w:sz="4" w:space="0" w:color="auto"/>
              <w:left w:val="nil"/>
              <w:bottom w:val="nil"/>
              <w:right w:val="nil"/>
            </w:tcBorders>
          </w:tcPr>
          <w:p w14:paraId="7BCB4FB9" w14:textId="77777777" w:rsidR="007768A7" w:rsidRPr="007768A7" w:rsidRDefault="007768A7">
            <w:pPr>
              <w:rPr>
                <w:rFonts w:hint="eastAsia"/>
              </w:rPr>
            </w:pPr>
          </w:p>
        </w:tc>
        <w:tc>
          <w:tcPr>
            <w:tcW w:w="219" w:type="dxa"/>
            <w:vMerge/>
            <w:tcBorders>
              <w:left w:val="nil"/>
            </w:tcBorders>
          </w:tcPr>
          <w:p w14:paraId="41BE5688" w14:textId="77777777" w:rsidR="007768A7" w:rsidRPr="007768A7" w:rsidRDefault="007768A7">
            <w:pPr>
              <w:rPr>
                <w:rFonts w:hint="eastAsia"/>
              </w:rPr>
            </w:pPr>
          </w:p>
        </w:tc>
      </w:tr>
      <w:tr w:rsidR="007768A7" w:rsidRPr="007768A7" w14:paraId="32C90461" w14:textId="77777777">
        <w:tblPrEx>
          <w:tblCellMar>
            <w:top w:w="0" w:type="dxa"/>
            <w:bottom w:w="0" w:type="dxa"/>
          </w:tblCellMar>
        </w:tblPrEx>
        <w:trPr>
          <w:cantSplit/>
          <w:trHeight w:val="334"/>
        </w:trPr>
        <w:tc>
          <w:tcPr>
            <w:tcW w:w="218" w:type="dxa"/>
            <w:vMerge/>
            <w:tcBorders>
              <w:right w:val="nil"/>
            </w:tcBorders>
            <w:vAlign w:val="center"/>
          </w:tcPr>
          <w:p w14:paraId="316A481D" w14:textId="77777777" w:rsidR="007768A7" w:rsidRPr="007768A7" w:rsidRDefault="007768A7">
            <w:pPr>
              <w:rPr>
                <w:rFonts w:hint="eastAsia"/>
              </w:rPr>
            </w:pPr>
          </w:p>
        </w:tc>
        <w:tc>
          <w:tcPr>
            <w:tcW w:w="7342" w:type="dxa"/>
            <w:gridSpan w:val="6"/>
            <w:tcBorders>
              <w:top w:val="dashed" w:sz="4" w:space="0" w:color="auto"/>
              <w:left w:val="nil"/>
              <w:bottom w:val="dashed" w:sz="4" w:space="0" w:color="auto"/>
              <w:right w:val="nil"/>
            </w:tcBorders>
          </w:tcPr>
          <w:p w14:paraId="555D5055" w14:textId="77777777" w:rsidR="007768A7" w:rsidRPr="007768A7" w:rsidRDefault="007768A7">
            <w:pPr>
              <w:rPr>
                <w:rFonts w:hint="eastAsia"/>
              </w:rPr>
            </w:pPr>
          </w:p>
        </w:tc>
        <w:tc>
          <w:tcPr>
            <w:tcW w:w="727" w:type="dxa"/>
            <w:vMerge/>
            <w:tcBorders>
              <w:top w:val="nil"/>
              <w:left w:val="nil"/>
              <w:bottom w:val="dashed" w:sz="4" w:space="0" w:color="auto"/>
              <w:right w:val="nil"/>
            </w:tcBorders>
          </w:tcPr>
          <w:p w14:paraId="77DFB7E0" w14:textId="77777777" w:rsidR="007768A7" w:rsidRPr="007768A7" w:rsidRDefault="007768A7">
            <w:pPr>
              <w:rPr>
                <w:rFonts w:hint="eastAsia"/>
              </w:rPr>
            </w:pPr>
          </w:p>
        </w:tc>
        <w:tc>
          <w:tcPr>
            <w:tcW w:w="219" w:type="dxa"/>
            <w:vMerge/>
            <w:tcBorders>
              <w:left w:val="nil"/>
            </w:tcBorders>
          </w:tcPr>
          <w:p w14:paraId="5C9DF4E6" w14:textId="77777777" w:rsidR="007768A7" w:rsidRPr="007768A7" w:rsidRDefault="007768A7">
            <w:pPr>
              <w:rPr>
                <w:rFonts w:hint="eastAsia"/>
              </w:rPr>
            </w:pPr>
          </w:p>
        </w:tc>
      </w:tr>
      <w:tr w:rsidR="007768A7" w:rsidRPr="007768A7" w14:paraId="75E88AF3" w14:textId="77777777">
        <w:tblPrEx>
          <w:tblCellMar>
            <w:top w:w="0" w:type="dxa"/>
            <w:bottom w:w="0" w:type="dxa"/>
          </w:tblCellMar>
        </w:tblPrEx>
        <w:trPr>
          <w:cantSplit/>
          <w:trHeight w:val="334"/>
        </w:trPr>
        <w:tc>
          <w:tcPr>
            <w:tcW w:w="218" w:type="dxa"/>
            <w:vMerge/>
            <w:tcBorders>
              <w:right w:val="nil"/>
            </w:tcBorders>
            <w:vAlign w:val="center"/>
          </w:tcPr>
          <w:p w14:paraId="64B9DB7F"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4926844F" w14:textId="77777777" w:rsidR="007768A7" w:rsidRPr="007768A7" w:rsidRDefault="007768A7">
            <w:pPr>
              <w:rPr>
                <w:rFonts w:hint="eastAsia"/>
              </w:rPr>
            </w:pPr>
          </w:p>
        </w:tc>
        <w:tc>
          <w:tcPr>
            <w:tcW w:w="219" w:type="dxa"/>
            <w:vMerge/>
            <w:tcBorders>
              <w:left w:val="nil"/>
            </w:tcBorders>
          </w:tcPr>
          <w:p w14:paraId="65AE9720" w14:textId="77777777" w:rsidR="007768A7" w:rsidRPr="007768A7" w:rsidRDefault="007768A7">
            <w:pPr>
              <w:rPr>
                <w:rFonts w:hint="eastAsia"/>
              </w:rPr>
            </w:pPr>
          </w:p>
        </w:tc>
      </w:tr>
      <w:tr w:rsidR="007768A7" w:rsidRPr="007768A7" w14:paraId="5DBA8C29" w14:textId="77777777">
        <w:tblPrEx>
          <w:tblCellMar>
            <w:top w:w="0" w:type="dxa"/>
            <w:bottom w:w="0" w:type="dxa"/>
          </w:tblCellMar>
        </w:tblPrEx>
        <w:trPr>
          <w:cantSplit/>
          <w:trHeight w:val="335"/>
        </w:trPr>
        <w:tc>
          <w:tcPr>
            <w:tcW w:w="218" w:type="dxa"/>
            <w:vMerge/>
            <w:tcBorders>
              <w:right w:val="nil"/>
            </w:tcBorders>
            <w:vAlign w:val="center"/>
          </w:tcPr>
          <w:p w14:paraId="752794CB"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0A842E27" w14:textId="77777777" w:rsidR="007768A7" w:rsidRPr="007768A7" w:rsidRDefault="007768A7">
            <w:pPr>
              <w:rPr>
                <w:rFonts w:hint="eastAsia"/>
              </w:rPr>
            </w:pPr>
          </w:p>
        </w:tc>
        <w:tc>
          <w:tcPr>
            <w:tcW w:w="219" w:type="dxa"/>
            <w:vMerge/>
            <w:tcBorders>
              <w:left w:val="nil"/>
            </w:tcBorders>
          </w:tcPr>
          <w:p w14:paraId="0BEB5222" w14:textId="77777777" w:rsidR="007768A7" w:rsidRPr="007768A7" w:rsidRDefault="007768A7">
            <w:pPr>
              <w:rPr>
                <w:rFonts w:hint="eastAsia"/>
              </w:rPr>
            </w:pPr>
          </w:p>
        </w:tc>
      </w:tr>
      <w:tr w:rsidR="007768A7" w:rsidRPr="007768A7" w14:paraId="6564662C" w14:textId="77777777">
        <w:tblPrEx>
          <w:tblCellMar>
            <w:top w:w="0" w:type="dxa"/>
            <w:bottom w:w="0" w:type="dxa"/>
          </w:tblCellMar>
        </w:tblPrEx>
        <w:trPr>
          <w:cantSplit/>
          <w:trHeight w:val="334"/>
        </w:trPr>
        <w:tc>
          <w:tcPr>
            <w:tcW w:w="218" w:type="dxa"/>
            <w:vMerge/>
            <w:tcBorders>
              <w:right w:val="nil"/>
            </w:tcBorders>
            <w:vAlign w:val="center"/>
          </w:tcPr>
          <w:p w14:paraId="589FE85F"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09A2586F" w14:textId="77777777" w:rsidR="007768A7" w:rsidRPr="007768A7" w:rsidRDefault="007768A7">
            <w:pPr>
              <w:rPr>
                <w:rFonts w:hint="eastAsia"/>
              </w:rPr>
            </w:pPr>
          </w:p>
        </w:tc>
        <w:tc>
          <w:tcPr>
            <w:tcW w:w="219" w:type="dxa"/>
            <w:vMerge/>
            <w:tcBorders>
              <w:left w:val="nil"/>
            </w:tcBorders>
          </w:tcPr>
          <w:p w14:paraId="34275E96" w14:textId="77777777" w:rsidR="007768A7" w:rsidRPr="007768A7" w:rsidRDefault="007768A7">
            <w:pPr>
              <w:rPr>
                <w:rFonts w:hint="eastAsia"/>
              </w:rPr>
            </w:pPr>
          </w:p>
        </w:tc>
      </w:tr>
      <w:tr w:rsidR="007768A7" w:rsidRPr="007768A7" w14:paraId="4AB212D5" w14:textId="77777777">
        <w:tblPrEx>
          <w:tblCellMar>
            <w:top w:w="0" w:type="dxa"/>
            <w:bottom w:w="0" w:type="dxa"/>
          </w:tblCellMar>
        </w:tblPrEx>
        <w:trPr>
          <w:cantSplit/>
          <w:trHeight w:val="334"/>
        </w:trPr>
        <w:tc>
          <w:tcPr>
            <w:tcW w:w="218" w:type="dxa"/>
            <w:vMerge/>
            <w:tcBorders>
              <w:right w:val="nil"/>
            </w:tcBorders>
            <w:vAlign w:val="center"/>
          </w:tcPr>
          <w:p w14:paraId="57B0A357"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2E771606" w14:textId="77777777" w:rsidR="007768A7" w:rsidRPr="007768A7" w:rsidRDefault="007768A7">
            <w:pPr>
              <w:rPr>
                <w:rFonts w:hint="eastAsia"/>
              </w:rPr>
            </w:pPr>
          </w:p>
        </w:tc>
        <w:tc>
          <w:tcPr>
            <w:tcW w:w="219" w:type="dxa"/>
            <w:vMerge/>
            <w:tcBorders>
              <w:left w:val="nil"/>
            </w:tcBorders>
          </w:tcPr>
          <w:p w14:paraId="2994C0B8" w14:textId="77777777" w:rsidR="007768A7" w:rsidRPr="007768A7" w:rsidRDefault="007768A7">
            <w:pPr>
              <w:rPr>
                <w:rFonts w:hint="eastAsia"/>
              </w:rPr>
            </w:pPr>
          </w:p>
        </w:tc>
      </w:tr>
      <w:tr w:rsidR="007768A7" w:rsidRPr="007768A7" w14:paraId="3262F444" w14:textId="77777777">
        <w:tblPrEx>
          <w:tblCellMar>
            <w:top w:w="0" w:type="dxa"/>
            <w:bottom w:w="0" w:type="dxa"/>
          </w:tblCellMar>
        </w:tblPrEx>
        <w:trPr>
          <w:cantSplit/>
          <w:trHeight w:val="334"/>
        </w:trPr>
        <w:tc>
          <w:tcPr>
            <w:tcW w:w="218" w:type="dxa"/>
            <w:vMerge/>
            <w:tcBorders>
              <w:right w:val="nil"/>
            </w:tcBorders>
            <w:vAlign w:val="center"/>
          </w:tcPr>
          <w:p w14:paraId="2C8953DD"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2B632100" w14:textId="77777777" w:rsidR="007768A7" w:rsidRPr="007768A7" w:rsidRDefault="007768A7">
            <w:pPr>
              <w:rPr>
                <w:rFonts w:hint="eastAsia"/>
              </w:rPr>
            </w:pPr>
          </w:p>
        </w:tc>
        <w:tc>
          <w:tcPr>
            <w:tcW w:w="219" w:type="dxa"/>
            <w:vMerge/>
            <w:tcBorders>
              <w:left w:val="nil"/>
            </w:tcBorders>
          </w:tcPr>
          <w:p w14:paraId="14F5BD11" w14:textId="77777777" w:rsidR="007768A7" w:rsidRPr="007768A7" w:rsidRDefault="007768A7">
            <w:pPr>
              <w:rPr>
                <w:rFonts w:hint="eastAsia"/>
              </w:rPr>
            </w:pPr>
          </w:p>
        </w:tc>
      </w:tr>
      <w:tr w:rsidR="007768A7" w:rsidRPr="007768A7" w14:paraId="2271D63C" w14:textId="77777777">
        <w:tblPrEx>
          <w:tblCellMar>
            <w:top w:w="0" w:type="dxa"/>
            <w:bottom w:w="0" w:type="dxa"/>
          </w:tblCellMar>
        </w:tblPrEx>
        <w:trPr>
          <w:cantSplit/>
          <w:trHeight w:val="334"/>
        </w:trPr>
        <w:tc>
          <w:tcPr>
            <w:tcW w:w="218" w:type="dxa"/>
            <w:vMerge/>
            <w:tcBorders>
              <w:right w:val="nil"/>
            </w:tcBorders>
            <w:vAlign w:val="center"/>
          </w:tcPr>
          <w:p w14:paraId="1941AC4C"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077BA00D" w14:textId="77777777" w:rsidR="007768A7" w:rsidRPr="007768A7" w:rsidRDefault="007768A7">
            <w:pPr>
              <w:rPr>
                <w:rFonts w:hint="eastAsia"/>
              </w:rPr>
            </w:pPr>
          </w:p>
        </w:tc>
        <w:tc>
          <w:tcPr>
            <w:tcW w:w="219" w:type="dxa"/>
            <w:vMerge/>
            <w:tcBorders>
              <w:left w:val="nil"/>
            </w:tcBorders>
          </w:tcPr>
          <w:p w14:paraId="2CB7CE4B" w14:textId="77777777" w:rsidR="007768A7" w:rsidRPr="007768A7" w:rsidRDefault="007768A7">
            <w:pPr>
              <w:rPr>
                <w:rFonts w:hint="eastAsia"/>
              </w:rPr>
            </w:pPr>
          </w:p>
        </w:tc>
      </w:tr>
      <w:tr w:rsidR="007768A7" w:rsidRPr="007768A7" w14:paraId="6DDA2030" w14:textId="77777777">
        <w:tblPrEx>
          <w:tblCellMar>
            <w:top w:w="0" w:type="dxa"/>
            <w:bottom w:w="0" w:type="dxa"/>
          </w:tblCellMar>
        </w:tblPrEx>
        <w:trPr>
          <w:cantSplit/>
          <w:trHeight w:val="334"/>
        </w:trPr>
        <w:tc>
          <w:tcPr>
            <w:tcW w:w="218" w:type="dxa"/>
            <w:vMerge/>
            <w:tcBorders>
              <w:right w:val="nil"/>
            </w:tcBorders>
            <w:vAlign w:val="center"/>
          </w:tcPr>
          <w:p w14:paraId="04347E1D"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6CD6C87E" w14:textId="77777777" w:rsidR="007768A7" w:rsidRPr="007768A7" w:rsidRDefault="007768A7">
            <w:pPr>
              <w:rPr>
                <w:rFonts w:hint="eastAsia"/>
              </w:rPr>
            </w:pPr>
          </w:p>
        </w:tc>
        <w:tc>
          <w:tcPr>
            <w:tcW w:w="219" w:type="dxa"/>
            <w:vMerge/>
            <w:tcBorders>
              <w:left w:val="nil"/>
            </w:tcBorders>
          </w:tcPr>
          <w:p w14:paraId="06D67F31" w14:textId="77777777" w:rsidR="007768A7" w:rsidRPr="007768A7" w:rsidRDefault="007768A7">
            <w:pPr>
              <w:rPr>
                <w:rFonts w:hint="eastAsia"/>
              </w:rPr>
            </w:pPr>
          </w:p>
        </w:tc>
      </w:tr>
      <w:tr w:rsidR="007768A7" w:rsidRPr="007768A7" w14:paraId="2AE15213" w14:textId="77777777">
        <w:tblPrEx>
          <w:tblCellMar>
            <w:top w:w="0" w:type="dxa"/>
            <w:bottom w:w="0" w:type="dxa"/>
          </w:tblCellMar>
        </w:tblPrEx>
        <w:trPr>
          <w:cantSplit/>
          <w:trHeight w:val="334"/>
        </w:trPr>
        <w:tc>
          <w:tcPr>
            <w:tcW w:w="218" w:type="dxa"/>
            <w:vMerge/>
            <w:tcBorders>
              <w:right w:val="nil"/>
            </w:tcBorders>
            <w:vAlign w:val="center"/>
          </w:tcPr>
          <w:p w14:paraId="6411C3C7"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18908A54" w14:textId="77777777" w:rsidR="007768A7" w:rsidRPr="007768A7" w:rsidRDefault="007768A7">
            <w:pPr>
              <w:rPr>
                <w:rFonts w:hint="eastAsia"/>
              </w:rPr>
            </w:pPr>
          </w:p>
        </w:tc>
        <w:tc>
          <w:tcPr>
            <w:tcW w:w="219" w:type="dxa"/>
            <w:vMerge/>
            <w:tcBorders>
              <w:left w:val="nil"/>
            </w:tcBorders>
          </w:tcPr>
          <w:p w14:paraId="7C17749B" w14:textId="77777777" w:rsidR="007768A7" w:rsidRPr="007768A7" w:rsidRDefault="007768A7">
            <w:pPr>
              <w:rPr>
                <w:rFonts w:hint="eastAsia"/>
              </w:rPr>
            </w:pPr>
          </w:p>
        </w:tc>
      </w:tr>
      <w:tr w:rsidR="007768A7" w:rsidRPr="007768A7" w14:paraId="6039D5AB" w14:textId="77777777">
        <w:tblPrEx>
          <w:tblCellMar>
            <w:top w:w="0" w:type="dxa"/>
            <w:bottom w:w="0" w:type="dxa"/>
          </w:tblCellMar>
        </w:tblPrEx>
        <w:trPr>
          <w:cantSplit/>
          <w:trHeight w:val="334"/>
        </w:trPr>
        <w:tc>
          <w:tcPr>
            <w:tcW w:w="218" w:type="dxa"/>
            <w:vMerge/>
            <w:tcBorders>
              <w:right w:val="nil"/>
            </w:tcBorders>
            <w:vAlign w:val="center"/>
          </w:tcPr>
          <w:p w14:paraId="21166ECF"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74A5AEBF" w14:textId="77777777" w:rsidR="007768A7" w:rsidRPr="007768A7" w:rsidRDefault="007768A7">
            <w:pPr>
              <w:rPr>
                <w:rFonts w:hint="eastAsia"/>
              </w:rPr>
            </w:pPr>
          </w:p>
        </w:tc>
        <w:tc>
          <w:tcPr>
            <w:tcW w:w="219" w:type="dxa"/>
            <w:vMerge/>
            <w:tcBorders>
              <w:left w:val="nil"/>
            </w:tcBorders>
          </w:tcPr>
          <w:p w14:paraId="132DD465" w14:textId="77777777" w:rsidR="007768A7" w:rsidRPr="007768A7" w:rsidRDefault="007768A7">
            <w:pPr>
              <w:rPr>
                <w:rFonts w:hint="eastAsia"/>
              </w:rPr>
            </w:pPr>
          </w:p>
        </w:tc>
      </w:tr>
      <w:tr w:rsidR="007768A7" w:rsidRPr="007768A7" w14:paraId="4B843EAA" w14:textId="77777777">
        <w:tblPrEx>
          <w:tblCellMar>
            <w:top w:w="0" w:type="dxa"/>
            <w:bottom w:w="0" w:type="dxa"/>
          </w:tblCellMar>
        </w:tblPrEx>
        <w:trPr>
          <w:cantSplit/>
          <w:trHeight w:val="334"/>
        </w:trPr>
        <w:tc>
          <w:tcPr>
            <w:tcW w:w="218" w:type="dxa"/>
            <w:vMerge/>
            <w:tcBorders>
              <w:right w:val="nil"/>
            </w:tcBorders>
            <w:vAlign w:val="center"/>
          </w:tcPr>
          <w:p w14:paraId="25C6FD0E" w14:textId="77777777" w:rsidR="007768A7" w:rsidRPr="007768A7" w:rsidRDefault="007768A7">
            <w:pPr>
              <w:rPr>
                <w:rFonts w:hint="eastAsia"/>
              </w:rPr>
            </w:pPr>
          </w:p>
        </w:tc>
        <w:tc>
          <w:tcPr>
            <w:tcW w:w="8069" w:type="dxa"/>
            <w:gridSpan w:val="7"/>
            <w:tcBorders>
              <w:top w:val="dashed" w:sz="4" w:space="0" w:color="auto"/>
              <w:left w:val="nil"/>
              <w:bottom w:val="dashed" w:sz="4" w:space="0" w:color="auto"/>
              <w:right w:val="nil"/>
            </w:tcBorders>
          </w:tcPr>
          <w:p w14:paraId="5DE6C632" w14:textId="77777777" w:rsidR="007768A7" w:rsidRPr="007768A7" w:rsidRDefault="007768A7">
            <w:pPr>
              <w:rPr>
                <w:rFonts w:hint="eastAsia"/>
              </w:rPr>
            </w:pPr>
          </w:p>
        </w:tc>
        <w:tc>
          <w:tcPr>
            <w:tcW w:w="219" w:type="dxa"/>
            <w:vMerge/>
            <w:tcBorders>
              <w:left w:val="nil"/>
            </w:tcBorders>
          </w:tcPr>
          <w:p w14:paraId="794E4A45" w14:textId="77777777" w:rsidR="007768A7" w:rsidRPr="007768A7" w:rsidRDefault="007768A7">
            <w:pPr>
              <w:rPr>
                <w:rFonts w:hint="eastAsia"/>
              </w:rPr>
            </w:pPr>
          </w:p>
        </w:tc>
      </w:tr>
      <w:tr w:rsidR="007768A7" w:rsidRPr="007768A7" w14:paraId="1DFAB5CD" w14:textId="77777777">
        <w:tblPrEx>
          <w:tblCellMar>
            <w:top w:w="0" w:type="dxa"/>
            <w:bottom w:w="0" w:type="dxa"/>
          </w:tblCellMar>
        </w:tblPrEx>
        <w:trPr>
          <w:cantSplit/>
          <w:trHeight w:val="335"/>
        </w:trPr>
        <w:tc>
          <w:tcPr>
            <w:tcW w:w="218" w:type="dxa"/>
            <w:vMerge/>
            <w:tcBorders>
              <w:right w:val="nil"/>
            </w:tcBorders>
            <w:vAlign w:val="center"/>
          </w:tcPr>
          <w:p w14:paraId="2B64D481" w14:textId="77777777" w:rsidR="007768A7" w:rsidRPr="007768A7" w:rsidRDefault="007768A7">
            <w:pPr>
              <w:rPr>
                <w:rFonts w:hint="eastAsia"/>
              </w:rPr>
            </w:pPr>
          </w:p>
        </w:tc>
        <w:tc>
          <w:tcPr>
            <w:tcW w:w="8069" w:type="dxa"/>
            <w:gridSpan w:val="7"/>
            <w:tcBorders>
              <w:top w:val="dashed" w:sz="4" w:space="0" w:color="auto"/>
              <w:left w:val="nil"/>
              <w:right w:val="nil"/>
            </w:tcBorders>
          </w:tcPr>
          <w:p w14:paraId="56391D0C" w14:textId="77777777" w:rsidR="007768A7" w:rsidRPr="007768A7" w:rsidRDefault="007768A7">
            <w:pPr>
              <w:rPr>
                <w:rFonts w:hint="eastAsia"/>
              </w:rPr>
            </w:pPr>
          </w:p>
        </w:tc>
        <w:tc>
          <w:tcPr>
            <w:tcW w:w="219" w:type="dxa"/>
            <w:vMerge/>
            <w:tcBorders>
              <w:left w:val="nil"/>
            </w:tcBorders>
          </w:tcPr>
          <w:p w14:paraId="681C3A6F" w14:textId="77777777" w:rsidR="007768A7" w:rsidRPr="007768A7" w:rsidRDefault="007768A7">
            <w:pPr>
              <w:rPr>
                <w:rFonts w:hint="eastAsia"/>
              </w:rPr>
            </w:pPr>
          </w:p>
        </w:tc>
      </w:tr>
    </w:tbl>
    <w:p w14:paraId="361D4E84" w14:textId="77777777" w:rsidR="007768A7" w:rsidRPr="007768A7" w:rsidRDefault="007768A7"/>
    <w:p w14:paraId="1D59FE03" w14:textId="77777777" w:rsidR="007768A7" w:rsidRPr="007768A7" w:rsidRDefault="007768A7">
      <w:r w:rsidRPr="007768A7">
        <w:br w:type="page"/>
      </w:r>
      <w:r w:rsidRPr="007768A7">
        <w:rPr>
          <w:rFonts w:hint="eastAsia"/>
        </w:rPr>
        <w:lastRenderedPageBreak/>
        <w:t>＜参考＞</w:t>
      </w:r>
    </w:p>
    <w:p w14:paraId="20728DB0" w14:textId="77777777" w:rsidR="007768A7" w:rsidRPr="007768A7" w:rsidRDefault="007768A7" w:rsidP="007768A7">
      <w:pPr>
        <w:ind w:firstLineChars="100" w:firstLine="210"/>
      </w:pPr>
      <w:r w:rsidRPr="007768A7">
        <w:rPr>
          <w:rFonts w:hint="eastAsia"/>
        </w:rPr>
        <w:t>この施行規則で定める非常配備態勢は以下によるものとする。</w:t>
      </w:r>
    </w:p>
    <w:p w14:paraId="65B24F2F" w14:textId="77777777" w:rsidR="007768A7" w:rsidRPr="007768A7" w:rsidRDefault="007768A7" w:rsidP="007768A7">
      <w:pPr>
        <w:ind w:firstLineChars="200" w:firstLine="420"/>
      </w:pPr>
      <w:r w:rsidRPr="007768A7">
        <w:rPr>
          <w:rFonts w:hint="eastAsia"/>
        </w:rPr>
        <w:t>〔第</w:t>
      </w:r>
      <w:r w:rsidRPr="007768A7">
        <w:t>1</w:t>
      </w:r>
      <w:r w:rsidRPr="007768A7">
        <w:rPr>
          <w:rFonts w:hint="eastAsia"/>
        </w:rPr>
        <w:t>非常配備態勢〕</w:t>
      </w:r>
    </w:p>
    <w:p w14:paraId="0494AB66" w14:textId="77777777" w:rsidR="007768A7" w:rsidRPr="007768A7" w:rsidRDefault="007768A7">
      <w:pPr>
        <w:ind w:left="210" w:hanging="210"/>
      </w:pPr>
      <w:r w:rsidRPr="007768A7">
        <w:rPr>
          <w:rFonts w:hint="eastAsia"/>
        </w:rPr>
        <w:t>・第</w:t>
      </w:r>
      <w:r w:rsidRPr="007768A7">
        <w:t>1</w:t>
      </w:r>
      <w:r w:rsidRPr="007768A7">
        <w:rPr>
          <w:rFonts w:hint="eastAsia"/>
        </w:rPr>
        <w:t>非常配備態勢の指令は、おおむね</w:t>
      </w:r>
      <w:r w:rsidRPr="007768A7">
        <w:t>24</w:t>
      </w:r>
      <w:r w:rsidRPr="007768A7">
        <w:rPr>
          <w:rFonts w:hint="eastAsia"/>
        </w:rPr>
        <w:t>時間後に災害が発生するおそれのある場合において、又はその他の状況により本部長</w:t>
      </w:r>
      <w:proofErr w:type="gramStart"/>
      <w:r w:rsidRPr="007768A7">
        <w:rPr>
          <w:rFonts w:hint="eastAsia"/>
        </w:rPr>
        <w:t>が</w:t>
      </w:r>
      <w:proofErr w:type="gramEnd"/>
      <w:r w:rsidRPr="007768A7">
        <w:rPr>
          <w:rFonts w:hint="eastAsia"/>
        </w:rPr>
        <w:t>必要</w:t>
      </w:r>
      <w:proofErr w:type="gramStart"/>
      <w:r w:rsidRPr="007768A7">
        <w:rPr>
          <w:rFonts w:hint="eastAsia"/>
        </w:rPr>
        <w:t>が</w:t>
      </w:r>
      <w:proofErr w:type="gramEnd"/>
      <w:r w:rsidRPr="007768A7">
        <w:rPr>
          <w:rFonts w:hint="eastAsia"/>
        </w:rPr>
        <w:t>あると認めたときに発するものとする。</w:t>
      </w:r>
    </w:p>
    <w:p w14:paraId="56801C0E" w14:textId="77777777" w:rsidR="007768A7" w:rsidRPr="007768A7" w:rsidRDefault="007768A7">
      <w:pPr>
        <w:ind w:left="210" w:hanging="210"/>
      </w:pPr>
      <w:r w:rsidRPr="007768A7">
        <w:rPr>
          <w:rFonts w:hint="eastAsia"/>
        </w:rPr>
        <w:t>・第</w:t>
      </w:r>
      <w:r w:rsidRPr="007768A7">
        <w:t>1</w:t>
      </w:r>
      <w:r w:rsidRPr="007768A7">
        <w:rPr>
          <w:rFonts w:hint="eastAsia"/>
        </w:rPr>
        <w:t>非常配備態勢は、水防その他の災害の発生を防御するための措置に必要な準備を開始するほか、通信情報活動を主とする態勢とする。</w:t>
      </w:r>
    </w:p>
    <w:p w14:paraId="0BC1212D" w14:textId="77777777" w:rsidR="007768A7" w:rsidRPr="007768A7" w:rsidRDefault="007768A7" w:rsidP="007768A7">
      <w:pPr>
        <w:ind w:firstLineChars="200" w:firstLine="420"/>
      </w:pPr>
      <w:r w:rsidRPr="007768A7">
        <w:rPr>
          <w:rFonts w:hint="eastAsia"/>
        </w:rPr>
        <w:t>〔第</w:t>
      </w:r>
      <w:r w:rsidRPr="007768A7">
        <w:t>2</w:t>
      </w:r>
      <w:r w:rsidRPr="007768A7">
        <w:rPr>
          <w:rFonts w:hint="eastAsia"/>
        </w:rPr>
        <w:t>非常配備態勢〕</w:t>
      </w:r>
    </w:p>
    <w:p w14:paraId="0B2277E5" w14:textId="77777777" w:rsidR="007768A7" w:rsidRPr="007768A7" w:rsidRDefault="007768A7">
      <w:pPr>
        <w:ind w:left="210" w:hanging="210"/>
      </w:pPr>
      <w:r w:rsidRPr="007768A7">
        <w:rPr>
          <w:rFonts w:hint="eastAsia"/>
        </w:rPr>
        <w:t>・第</w:t>
      </w:r>
      <w:r w:rsidRPr="007768A7">
        <w:t>2</w:t>
      </w:r>
      <w:r w:rsidRPr="007768A7">
        <w:rPr>
          <w:rFonts w:hint="eastAsia"/>
        </w:rPr>
        <w:t>非常配備態勢の指令は、おおむね</w:t>
      </w:r>
      <w:r w:rsidRPr="007768A7">
        <w:t>12</w:t>
      </w:r>
      <w:r w:rsidRPr="007768A7">
        <w:rPr>
          <w:rFonts w:hint="eastAsia"/>
        </w:rPr>
        <w:t>時間後に災害が発生するおそれがある場合若しくは局地災害が発生した場合において、又はその他の状況により本部長</w:t>
      </w:r>
      <w:proofErr w:type="gramStart"/>
      <w:r w:rsidRPr="007768A7">
        <w:rPr>
          <w:rFonts w:hint="eastAsia"/>
        </w:rPr>
        <w:t>が</w:t>
      </w:r>
      <w:proofErr w:type="gramEnd"/>
      <w:r w:rsidRPr="007768A7">
        <w:rPr>
          <w:rFonts w:hint="eastAsia"/>
        </w:rPr>
        <w:t>必要</w:t>
      </w:r>
      <w:proofErr w:type="gramStart"/>
      <w:r w:rsidRPr="007768A7">
        <w:rPr>
          <w:rFonts w:hint="eastAsia"/>
        </w:rPr>
        <w:t>が</w:t>
      </w:r>
      <w:proofErr w:type="gramEnd"/>
      <w:r w:rsidRPr="007768A7">
        <w:rPr>
          <w:rFonts w:hint="eastAsia"/>
        </w:rPr>
        <w:t>あると認めたときに発するものとする。</w:t>
      </w:r>
    </w:p>
    <w:p w14:paraId="445E36AD" w14:textId="77777777" w:rsidR="007768A7" w:rsidRPr="007768A7" w:rsidRDefault="007768A7">
      <w:pPr>
        <w:ind w:left="210" w:hanging="210"/>
      </w:pPr>
      <w:r w:rsidRPr="007768A7">
        <w:rPr>
          <w:rFonts w:hint="eastAsia"/>
        </w:rPr>
        <w:t>・第</w:t>
      </w:r>
      <w:r w:rsidRPr="007768A7">
        <w:t>2</w:t>
      </w:r>
      <w:r w:rsidRPr="007768A7">
        <w:rPr>
          <w:rFonts w:hint="eastAsia"/>
        </w:rPr>
        <w:t>非常配備態勢は、第</w:t>
      </w:r>
      <w:r w:rsidRPr="007768A7">
        <w:t>1</w:t>
      </w:r>
      <w:r w:rsidRPr="007768A7">
        <w:rPr>
          <w:rFonts w:hint="eastAsia"/>
        </w:rPr>
        <w:t>非常配備態勢を強化するとともに、局地災害に直ちに対処できる態勢とする。</w:t>
      </w:r>
    </w:p>
    <w:p w14:paraId="6D64644F" w14:textId="77777777" w:rsidR="007768A7" w:rsidRPr="007768A7" w:rsidRDefault="007768A7" w:rsidP="007768A7">
      <w:pPr>
        <w:ind w:firstLineChars="200" w:firstLine="420"/>
      </w:pPr>
      <w:r w:rsidRPr="007768A7">
        <w:rPr>
          <w:rFonts w:hint="eastAsia"/>
        </w:rPr>
        <w:t>〔第</w:t>
      </w:r>
      <w:r w:rsidRPr="007768A7">
        <w:t>3</w:t>
      </w:r>
      <w:r w:rsidRPr="007768A7">
        <w:rPr>
          <w:rFonts w:hint="eastAsia"/>
        </w:rPr>
        <w:t>非常配備態勢〕</w:t>
      </w:r>
    </w:p>
    <w:p w14:paraId="3F692642" w14:textId="77777777" w:rsidR="007768A7" w:rsidRPr="007768A7" w:rsidRDefault="007768A7">
      <w:pPr>
        <w:ind w:left="210" w:hanging="210"/>
      </w:pPr>
      <w:r w:rsidRPr="007768A7">
        <w:rPr>
          <w:rFonts w:hint="eastAsia"/>
        </w:rPr>
        <w:t>・第</w:t>
      </w:r>
      <w:r w:rsidRPr="007768A7">
        <w:t>3</w:t>
      </w:r>
      <w:r w:rsidRPr="007768A7">
        <w:rPr>
          <w:rFonts w:hint="eastAsia"/>
        </w:rPr>
        <w:t>非常配備態勢の指令は、事態切迫し、町の全域について災害が発生するおそれがある場合若しくは数市町の地域について災害が発生した場合において、又はその他の状況により本部長</w:t>
      </w:r>
      <w:proofErr w:type="gramStart"/>
      <w:r w:rsidRPr="007768A7">
        <w:rPr>
          <w:rFonts w:hint="eastAsia"/>
        </w:rPr>
        <w:t>が</w:t>
      </w:r>
      <w:proofErr w:type="gramEnd"/>
      <w:r w:rsidRPr="007768A7">
        <w:rPr>
          <w:rFonts w:hint="eastAsia"/>
        </w:rPr>
        <w:t>必要</w:t>
      </w:r>
      <w:proofErr w:type="gramStart"/>
      <w:r w:rsidRPr="007768A7">
        <w:rPr>
          <w:rFonts w:hint="eastAsia"/>
        </w:rPr>
        <w:t>が</w:t>
      </w:r>
      <w:proofErr w:type="gramEnd"/>
      <w:r w:rsidRPr="007768A7">
        <w:rPr>
          <w:rFonts w:hint="eastAsia"/>
        </w:rPr>
        <w:t>あると認めたときに発するものとする。</w:t>
      </w:r>
    </w:p>
    <w:p w14:paraId="3FED79AF" w14:textId="77777777" w:rsidR="007768A7" w:rsidRPr="007768A7" w:rsidRDefault="007768A7">
      <w:pPr>
        <w:ind w:left="210" w:hanging="210"/>
      </w:pPr>
      <w:r w:rsidRPr="007768A7">
        <w:rPr>
          <w:rFonts w:hint="eastAsia"/>
        </w:rPr>
        <w:t>・第</w:t>
      </w:r>
      <w:r w:rsidRPr="007768A7">
        <w:t>3</w:t>
      </w:r>
      <w:r w:rsidRPr="007768A7">
        <w:rPr>
          <w:rFonts w:hint="eastAsia"/>
        </w:rPr>
        <w:t>非常配備態勢は、第一に町内居住職員を招集し、非常事態に対処できるような態勢とし、町外居住職員については、速やかに本部に参集しなければならない。</w:t>
      </w:r>
    </w:p>
    <w:p w14:paraId="146201E6" w14:textId="77777777" w:rsidR="007768A7" w:rsidRPr="007768A7" w:rsidRDefault="007768A7" w:rsidP="007768A7">
      <w:pPr>
        <w:ind w:firstLineChars="200" w:firstLine="420"/>
      </w:pPr>
      <w:r w:rsidRPr="007768A7">
        <w:rPr>
          <w:rFonts w:hint="eastAsia"/>
        </w:rPr>
        <w:t>〔第</w:t>
      </w:r>
      <w:r w:rsidRPr="007768A7">
        <w:t>4</w:t>
      </w:r>
      <w:r w:rsidRPr="007768A7">
        <w:rPr>
          <w:rFonts w:hint="eastAsia"/>
        </w:rPr>
        <w:t>非常配備態勢〕</w:t>
      </w:r>
    </w:p>
    <w:p w14:paraId="0EEF876F" w14:textId="77777777" w:rsidR="007768A7" w:rsidRPr="007768A7" w:rsidRDefault="007768A7">
      <w:pPr>
        <w:ind w:left="210" w:hanging="210"/>
      </w:pPr>
      <w:r w:rsidRPr="007768A7">
        <w:rPr>
          <w:rFonts w:hint="eastAsia"/>
        </w:rPr>
        <w:t>・第</w:t>
      </w:r>
      <w:r w:rsidRPr="007768A7">
        <w:t>4</w:t>
      </w:r>
      <w:r w:rsidRPr="007768A7">
        <w:rPr>
          <w:rFonts w:hint="eastAsia"/>
        </w:rPr>
        <w:t>非常配備態勢の指令は、災害が拡大し、第</w:t>
      </w:r>
      <w:r w:rsidRPr="007768A7">
        <w:t>3</w:t>
      </w:r>
      <w:r w:rsidRPr="007768A7">
        <w:rPr>
          <w:rFonts w:hint="eastAsia"/>
        </w:rPr>
        <w:t>非常配備態勢で対処できない場合又はその他の状況により本部長</w:t>
      </w:r>
      <w:proofErr w:type="gramStart"/>
      <w:r w:rsidRPr="007768A7">
        <w:rPr>
          <w:rFonts w:hint="eastAsia"/>
        </w:rPr>
        <w:t>が</w:t>
      </w:r>
      <w:proofErr w:type="gramEnd"/>
      <w:r w:rsidRPr="007768A7">
        <w:rPr>
          <w:rFonts w:hint="eastAsia"/>
        </w:rPr>
        <w:t>必要</w:t>
      </w:r>
      <w:proofErr w:type="gramStart"/>
      <w:r w:rsidRPr="007768A7">
        <w:rPr>
          <w:rFonts w:hint="eastAsia"/>
        </w:rPr>
        <w:t>が</w:t>
      </w:r>
      <w:proofErr w:type="gramEnd"/>
      <w:r w:rsidRPr="007768A7">
        <w:rPr>
          <w:rFonts w:hint="eastAsia"/>
        </w:rPr>
        <w:t>あると認めたときに発するものとする。</w:t>
      </w:r>
    </w:p>
    <w:p w14:paraId="162B6D9E" w14:textId="77777777" w:rsidR="007768A7" w:rsidRPr="007768A7" w:rsidRDefault="007768A7">
      <w:pPr>
        <w:ind w:left="210" w:hanging="210"/>
        <w:rPr>
          <w:rFonts w:hint="eastAsia"/>
        </w:rPr>
      </w:pPr>
      <w:r w:rsidRPr="007768A7">
        <w:rPr>
          <w:rFonts w:hint="eastAsia"/>
        </w:rPr>
        <w:t>・第</w:t>
      </w:r>
      <w:r w:rsidRPr="007768A7">
        <w:t>4</w:t>
      </w:r>
      <w:r w:rsidRPr="007768A7">
        <w:rPr>
          <w:rFonts w:hint="eastAsia"/>
        </w:rPr>
        <w:t>非常配備態勢は、本部の総力をもって対処できる態勢とする。</w:t>
      </w:r>
    </w:p>
    <w:sectPr w:rsidR="007768A7" w:rsidRPr="007768A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3FCFCA" w14:textId="77777777" w:rsidR="004C21D1" w:rsidRDefault="004C21D1">
      <w:r>
        <w:separator/>
      </w:r>
    </w:p>
  </w:endnote>
  <w:endnote w:type="continuationSeparator" w:id="0">
    <w:p w14:paraId="6D56E312" w14:textId="77777777" w:rsidR="004C21D1" w:rsidRDefault="004C2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18F408" w14:textId="77777777" w:rsidR="004C21D1" w:rsidRDefault="004C21D1">
      <w:r>
        <w:separator/>
      </w:r>
    </w:p>
  </w:footnote>
  <w:footnote w:type="continuationSeparator" w:id="0">
    <w:p w14:paraId="4196DA47" w14:textId="77777777" w:rsidR="004C21D1" w:rsidRDefault="004C21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58F4"/>
    <w:rsid w:val="001258F4"/>
    <w:rsid w:val="004B00CB"/>
    <w:rsid w:val="004C21D1"/>
    <w:rsid w:val="007768A7"/>
    <w:rsid w:val="00C659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stroke weight=".5pt"/>
    </o:shapedefaults>
    <o:shapelayout v:ext="edit">
      <o:idmap v:ext="edit" data="1"/>
    </o:shapelayout>
  </w:shapeDefaults>
  <w:decimalSymbol w:val="."/>
  <w:listSeparator w:val=","/>
  <w14:docId w14:val="2BFF0354"/>
  <w15:chartTrackingRefBased/>
  <w15:docId w15:val="{A1E9BD8E-3BF3-4BF0-9F11-EF8AB4B2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youshiki</Template>
  <TotalTime>0</TotalTime>
  <Pages>2</Pages>
  <Words>127</Words>
  <Characters>727</Characters>
  <Application>Microsoft Office Word</Application>
  <DocSecurity>4</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dc:description/>
  <cp:lastModifiedBy>渋田 啓之</cp:lastModifiedBy>
  <cp:revision>2</cp:revision>
  <cp:lastPrinted>1601-01-01T00:00:00Z</cp:lastPrinted>
  <dcterms:created xsi:type="dcterms:W3CDTF">2025-07-03T11:38:00Z</dcterms:created>
  <dcterms:modified xsi:type="dcterms:W3CDTF">2025-07-03T11:38:00Z</dcterms:modified>
  <cp:category/>
</cp:coreProperties>
</file>