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B84A" w14:textId="77777777" w:rsidR="002015E0" w:rsidRDefault="002015E0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様式第9号(第5条関係)</w:t>
      </w:r>
    </w:p>
    <w:p w14:paraId="3434BBAF" w14:textId="77777777" w:rsidR="002015E0" w:rsidRDefault="002015E0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14:paraId="66110961" w14:textId="77777777" w:rsidR="002015E0" w:rsidRDefault="002015E0">
      <w:pPr>
        <w:spacing w:after="240"/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36A1C227" w14:textId="77777777" w:rsidR="002015E0" w:rsidRDefault="002015E0">
      <w:pPr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208"/>
          <w:lang w:eastAsia="zh-CN"/>
        </w:rPr>
        <w:t>養護委託</w:t>
      </w:r>
      <w:r>
        <w:rPr>
          <w:rFonts w:ascii="ＭＳ 明朝" w:hint="eastAsia"/>
          <w:lang w:eastAsia="zh-CN"/>
        </w:rPr>
        <w:t>書</w:t>
      </w:r>
    </w:p>
    <w:p w14:paraId="76A22BEE" w14:textId="77777777" w:rsidR="002015E0" w:rsidRDefault="002015E0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様</w:t>
      </w:r>
    </w:p>
    <w:p w14:paraId="467C3A87" w14:textId="77777777" w:rsidR="002015E0" w:rsidRDefault="002015E0">
      <w:pPr>
        <w:spacing w:after="120"/>
        <w:ind w:right="45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氏　　　　　　名　</w:t>
      </w:r>
      <w:r w:rsidR="00212098">
        <w:rPr>
          <w:rFonts w:ascii="ＭＳ 明朝" w:hint="eastAsia"/>
        </w:rPr>
        <w:t>㊞</w:t>
      </w:r>
    </w:p>
    <w:p w14:paraId="26DE2AA1" w14:textId="77777777" w:rsidR="002015E0" w:rsidRDefault="002015E0" w:rsidP="00212098">
      <w:pPr>
        <w:spacing w:after="12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老人福祉法第11条の規定に基づき、次により貴殿に老人の養護を委託します。</w:t>
      </w:r>
    </w:p>
    <w:p w14:paraId="3416374F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>1　委託する人</w:t>
      </w:r>
    </w:p>
    <w:p w14:paraId="53549CDA" w14:textId="77777777" w:rsidR="002015E0" w:rsidRDefault="002015E0" w:rsidP="00D32C13">
      <w:pPr>
        <w:spacing w:line="264" w:lineRule="auto"/>
        <w:ind w:firstLineChars="200" w:firstLine="836"/>
        <w:rPr>
          <w:rFonts w:ascii="ＭＳ 明朝" w:hint="eastAsia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>名　　　　　　　　　　　　　　　　　　　年　　月　　日生　男　女</w:t>
      </w:r>
    </w:p>
    <w:p w14:paraId="70123826" w14:textId="77777777" w:rsidR="002015E0" w:rsidRDefault="002015E0" w:rsidP="00D32C13">
      <w:pPr>
        <w:spacing w:line="264" w:lineRule="auto"/>
        <w:ind w:firstLineChars="200" w:firstLine="836"/>
        <w:rPr>
          <w:rFonts w:ascii="ＭＳ 明朝" w:hint="eastAsia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>所　　　　　　　　　市　　　　　　町　　　　　　　　　番地</w:t>
      </w:r>
    </w:p>
    <w:p w14:paraId="06010BA9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郡　　　　　　村</w:t>
      </w:r>
    </w:p>
    <w:p w14:paraId="7128FDA0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>2　委託開始年月日　　　　　　　年　　月　　日</w:t>
      </w:r>
    </w:p>
    <w:p w14:paraId="4C96DBE9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>3　委託費として交付する額　　　毎月　　　　　　　　円(連絡費　　　円含む。)</w:t>
      </w:r>
    </w:p>
    <w:p w14:paraId="527F4BFD" w14:textId="77777777" w:rsidR="002015E0" w:rsidRDefault="002015E0" w:rsidP="002015E0">
      <w:pPr>
        <w:spacing w:line="264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ア　12月については　　　　　円を加算する。</w:t>
      </w:r>
    </w:p>
    <w:p w14:paraId="78931AA6" w14:textId="77777777" w:rsidR="002015E0" w:rsidRDefault="002015E0" w:rsidP="002015E0">
      <w:pPr>
        <w:spacing w:line="264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イ　特別の事情がある月については、相当額を加算し、又は減額する。</w:t>
      </w:r>
    </w:p>
    <w:p w14:paraId="3E72482B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>4　注意すべき事項</w:t>
      </w:r>
    </w:p>
    <w:p w14:paraId="414768D2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(1)　受託者は、委託を受けた老人について、深い理解と愛情をもって老人を養護し、その老人の福祉を増進するようにすること。</w:t>
      </w:r>
    </w:p>
    <w:p w14:paraId="6B8D19E7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(2)　受託者は、老人の特殊性に応じて変化に富んだ食事を与えることとし、熱量及びたん白質、脂肪等の栄養等についても十分配慮されたものを与えること。</w:t>
      </w:r>
    </w:p>
    <w:p w14:paraId="1F27960D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(3)　受託者は、老人の意に反して労働を強制してはならないこと。</w:t>
      </w:r>
    </w:p>
    <w:p w14:paraId="4CB43030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(4)　委託費は、毎月分を翌月7日までに提出すること。</w:t>
      </w:r>
    </w:p>
    <w:p w14:paraId="37A97582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(5)　老人が疾病により、医療機関における診療等を必要とする場合は、町長に連絡すること。</w:t>
      </w:r>
    </w:p>
    <w:p w14:paraId="7B0DCE6B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(6)　老人の平常着が破損したため、その購入を必要とする場合は、町長に連絡すること。</w:t>
      </w:r>
    </w:p>
    <w:p w14:paraId="5BB4E90A" w14:textId="77777777" w:rsidR="002015E0" w:rsidRDefault="002015E0" w:rsidP="00D8234A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(7)　受託者は、老人に関し特別の事情の変更が生じたときは、必要に応じ町長に届け出をすること。</w:t>
      </w:r>
    </w:p>
    <w:p w14:paraId="465CFC60" w14:textId="77777777" w:rsidR="002015E0" w:rsidRDefault="002015E0">
      <w:pPr>
        <w:spacing w:line="264" w:lineRule="auto"/>
        <w:rPr>
          <w:rFonts w:ascii="ＭＳ 明朝" w:hint="eastAsia"/>
        </w:rPr>
      </w:pPr>
      <w:r>
        <w:rPr>
          <w:rFonts w:ascii="ＭＳ 明朝" w:hint="eastAsia"/>
        </w:rPr>
        <w:t>5　その他</w:t>
      </w:r>
    </w:p>
    <w:p w14:paraId="784ABD3F" w14:textId="77777777" w:rsidR="002015E0" w:rsidRDefault="002015E0" w:rsidP="005B383C">
      <w:pPr>
        <w:spacing w:line="264" w:lineRule="auto"/>
        <w:ind w:leftChars="100" w:left="538" w:hangingChars="156" w:hanging="328"/>
        <w:rPr>
          <w:rFonts w:ascii="ＭＳ 明朝" w:hint="eastAsia"/>
        </w:rPr>
      </w:pPr>
      <w:r>
        <w:rPr>
          <w:rFonts w:ascii="ＭＳ 明朝" w:hint="eastAsia"/>
        </w:rPr>
        <w:t>(1)　受託者又は老人が相互関係において損害を被った場合町長は、その賠償の責を負わないこと。</w:t>
      </w:r>
    </w:p>
    <w:p w14:paraId="664B19F0" w14:textId="77777777" w:rsidR="002015E0" w:rsidRDefault="002015E0" w:rsidP="005B383C">
      <w:pPr>
        <w:spacing w:line="264" w:lineRule="auto"/>
        <w:ind w:leftChars="100" w:left="538" w:hangingChars="156" w:hanging="328"/>
        <w:rPr>
          <w:rFonts w:ascii="ＭＳ 明朝"/>
        </w:rPr>
      </w:pPr>
      <w:r>
        <w:rPr>
          <w:rFonts w:ascii="ＭＳ 明朝" w:hint="eastAsia"/>
        </w:rPr>
        <w:t>(2)　町長が老人の養護について必要な指導をしたときは、養護受託者はこれに従わなければならないこと。</w:t>
      </w:r>
    </w:p>
    <w:sectPr w:rsidR="002015E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57BC" w14:textId="77777777" w:rsidR="0072386F" w:rsidRDefault="0072386F">
      <w:r>
        <w:separator/>
      </w:r>
    </w:p>
  </w:endnote>
  <w:endnote w:type="continuationSeparator" w:id="0">
    <w:p w14:paraId="38E9F207" w14:textId="77777777" w:rsidR="0072386F" w:rsidRDefault="0072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BFD9" w14:textId="77777777" w:rsidR="0072386F" w:rsidRDefault="0072386F">
      <w:r>
        <w:separator/>
      </w:r>
    </w:p>
  </w:footnote>
  <w:footnote w:type="continuationSeparator" w:id="0">
    <w:p w14:paraId="1E58FB92" w14:textId="77777777" w:rsidR="0072386F" w:rsidRDefault="0072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98"/>
    <w:rsid w:val="002015E0"/>
    <w:rsid w:val="00212098"/>
    <w:rsid w:val="005B383C"/>
    <w:rsid w:val="0072386F"/>
    <w:rsid w:val="00C967A5"/>
    <w:rsid w:val="00D32C13"/>
    <w:rsid w:val="00D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3945B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2025-06-09T09:53:00Z</dcterms:created>
  <dcterms:modified xsi:type="dcterms:W3CDTF">2025-06-09T09:53:00Z</dcterms:modified>
</cp:coreProperties>
</file>