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1CC89" w14:textId="77777777" w:rsidR="00B44083" w:rsidRDefault="00B44083">
      <w:pPr>
        <w:rPr>
          <w:rFonts w:hint="eastAsia"/>
        </w:rPr>
      </w:pPr>
      <w:r>
        <w:rPr>
          <w:rFonts w:hint="eastAsia"/>
        </w:rPr>
        <w:t>様式</w:t>
      </w:r>
      <w:r w:rsidR="007F2CDF">
        <w:rPr>
          <w:rFonts w:hint="eastAsia"/>
        </w:rPr>
        <w:t>第</w:t>
      </w:r>
      <w:r w:rsidR="00483934">
        <w:rPr>
          <w:rFonts w:hint="eastAsia"/>
        </w:rPr>
        <w:t>5</w:t>
      </w:r>
      <w:r w:rsidR="007F2CDF">
        <w:rPr>
          <w:rFonts w:hint="eastAsia"/>
        </w:rPr>
        <w:t>号</w:t>
      </w:r>
      <w:r w:rsidR="00483934">
        <w:rPr>
          <w:rFonts w:hint="eastAsia"/>
        </w:rPr>
        <w:t>（第</w:t>
      </w:r>
      <w:r w:rsidR="00483934">
        <w:rPr>
          <w:rFonts w:hint="eastAsia"/>
        </w:rPr>
        <w:t>5</w:t>
      </w:r>
      <w:r w:rsidR="00792911">
        <w:rPr>
          <w:rFonts w:hint="eastAsia"/>
        </w:rPr>
        <w:t>条関係）</w:t>
      </w:r>
    </w:p>
    <w:p w14:paraId="51008015" w14:textId="327616E7" w:rsidR="00B44083" w:rsidRDefault="009D7128">
      <w:r>
        <w:rPr>
          <w:noProof/>
        </w:rPr>
        <mc:AlternateContent>
          <mc:Choice Requires="wpc">
            <w:drawing>
              <wp:inline distT="0" distB="0" distL="0" distR="0" wp14:anchorId="1B3E7714" wp14:editId="52020491">
                <wp:extent cx="5372100" cy="7886700"/>
                <wp:effectExtent l="13335" t="8255" r="5715" b="1270"/>
                <wp:docPr id="3"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0" y="0"/>
                            <a:ext cx="5372100" cy="7772615"/>
                          </a:xfrm>
                          <a:prstGeom prst="rect">
                            <a:avLst/>
                          </a:prstGeom>
                          <a:solidFill>
                            <a:srgbClr val="FFFFFF"/>
                          </a:solidFill>
                          <a:ln w="9525">
                            <a:solidFill>
                              <a:srgbClr val="000000"/>
                            </a:solidFill>
                            <a:miter lim="800000"/>
                            <a:headEnd/>
                            <a:tailEnd/>
                          </a:ln>
                        </wps:spPr>
                        <wps:txbx>
                          <w:txbxContent>
                            <w:p w14:paraId="11BBE657" w14:textId="77777777" w:rsidR="00B44083" w:rsidRDefault="00B44083">
                              <w:pPr>
                                <w:rPr>
                                  <w:rFonts w:hint="eastAsia"/>
                                </w:rPr>
                              </w:pPr>
                            </w:p>
                            <w:p w14:paraId="7080623B" w14:textId="77777777" w:rsidR="00B44083" w:rsidRDefault="00B44083">
                              <w:pPr>
                                <w:rPr>
                                  <w:rFonts w:hint="eastAsia"/>
                                </w:rPr>
                              </w:pPr>
                              <w:r>
                                <w:rPr>
                                  <w:rFonts w:hint="eastAsia"/>
                                </w:rPr>
                                <w:t xml:space="preserve">　　　　　　　　　　　　　　　　　　　　　　　　　　</w:t>
                              </w:r>
                              <w:r w:rsidR="00FF4CDB">
                                <w:rPr>
                                  <w:rFonts w:hint="eastAsia"/>
                                </w:rPr>
                                <w:t xml:space="preserve">　</w:t>
                              </w:r>
                              <w:r>
                                <w:rPr>
                                  <w:rFonts w:hint="eastAsia"/>
                                </w:rPr>
                                <w:t>第　　　　　　　　号</w:t>
                              </w:r>
                            </w:p>
                            <w:p w14:paraId="08456E58" w14:textId="77777777" w:rsidR="00B44083" w:rsidRDefault="00FF4CDB" w:rsidP="00FF4CDB">
                              <w:pPr>
                                <w:ind w:firstLineChars="2800" w:firstLine="5880"/>
                                <w:rPr>
                                  <w:rFonts w:hint="eastAsia"/>
                                </w:rPr>
                              </w:pPr>
                              <w:r>
                                <w:rPr>
                                  <w:rFonts w:hint="eastAsia"/>
                                </w:rPr>
                                <w:t>年　　　月　　　日</w:t>
                              </w:r>
                            </w:p>
                            <w:p w14:paraId="6AA6D1A6" w14:textId="77777777" w:rsidR="00B44083" w:rsidRDefault="00B44083">
                              <w:pPr>
                                <w:rPr>
                                  <w:rFonts w:hint="eastAsia"/>
                                </w:rPr>
                              </w:pPr>
                            </w:p>
                            <w:p w14:paraId="1CC5C98A" w14:textId="77777777" w:rsidR="00B44083" w:rsidRDefault="00792911" w:rsidP="00B44083">
                              <w:pPr>
                                <w:jc w:val="center"/>
                                <w:rPr>
                                  <w:rFonts w:hint="eastAsia"/>
                                </w:rPr>
                              </w:pPr>
                              <w:r>
                                <w:rPr>
                                  <w:rFonts w:hint="eastAsia"/>
                                </w:rPr>
                                <w:t>粕屋町小児慢性特定</w:t>
                              </w:r>
                              <w:r w:rsidR="006D3C67">
                                <w:rPr>
                                  <w:rFonts w:hint="eastAsia"/>
                                </w:rPr>
                                <w:t>疾病児童</w:t>
                              </w:r>
                              <w:r>
                                <w:rPr>
                                  <w:rFonts w:hint="eastAsia"/>
                                </w:rPr>
                                <w:t>日常生活用具給付</w:t>
                              </w:r>
                              <w:r w:rsidR="00B44083">
                                <w:rPr>
                                  <w:rFonts w:hint="eastAsia"/>
                                </w:rPr>
                                <w:t>却下決定通知書</w:t>
                              </w:r>
                            </w:p>
                            <w:p w14:paraId="6AD16CC0" w14:textId="77777777" w:rsidR="00B44083" w:rsidRDefault="00B44083">
                              <w:pPr>
                                <w:rPr>
                                  <w:rFonts w:hint="eastAsia"/>
                                </w:rPr>
                              </w:pPr>
                            </w:p>
                            <w:p w14:paraId="7F45F5BC" w14:textId="77777777" w:rsidR="00B44083" w:rsidRDefault="00B44083">
                              <w:pPr>
                                <w:rPr>
                                  <w:rFonts w:hint="eastAsia"/>
                                </w:rPr>
                              </w:pPr>
                            </w:p>
                            <w:p w14:paraId="39F13465" w14:textId="77777777" w:rsidR="00B44083" w:rsidRDefault="00B44083">
                              <w:pPr>
                                <w:rPr>
                                  <w:rFonts w:hint="eastAsia"/>
                                </w:rPr>
                              </w:pPr>
                              <w:r>
                                <w:rPr>
                                  <w:rFonts w:hint="eastAsia"/>
                                </w:rPr>
                                <w:t xml:space="preserve">　　（申請者）　</w:t>
                              </w:r>
                            </w:p>
                            <w:p w14:paraId="7573CD59" w14:textId="77777777" w:rsidR="00B44083" w:rsidRDefault="00B44083">
                              <w:pPr>
                                <w:rPr>
                                  <w:rFonts w:hint="eastAsia"/>
                                </w:rPr>
                              </w:pPr>
                              <w:r>
                                <w:rPr>
                                  <w:rFonts w:hint="eastAsia"/>
                                </w:rPr>
                                <w:t xml:space="preserve">　　　　　　　　　　　　　　　　　　　様</w:t>
                              </w:r>
                            </w:p>
                            <w:p w14:paraId="7699B42F" w14:textId="77777777" w:rsidR="00B44083" w:rsidRDefault="00B44083">
                              <w:pPr>
                                <w:rPr>
                                  <w:rFonts w:hint="eastAsia"/>
                                </w:rPr>
                              </w:pPr>
                            </w:p>
                            <w:p w14:paraId="01A25BCD" w14:textId="77777777" w:rsidR="00B44083" w:rsidRDefault="00B44083">
                              <w:pPr>
                                <w:rPr>
                                  <w:rFonts w:hint="eastAsia"/>
                                </w:rPr>
                              </w:pPr>
                              <w:r>
                                <w:rPr>
                                  <w:rFonts w:hint="eastAsia"/>
                                </w:rPr>
                                <w:t xml:space="preserve">　</w:t>
                              </w:r>
                            </w:p>
                            <w:p w14:paraId="4CA86A2A" w14:textId="77777777" w:rsidR="00B44083" w:rsidRDefault="00B44083">
                              <w:pPr>
                                <w:rPr>
                                  <w:rFonts w:hint="eastAsia"/>
                                </w:rPr>
                              </w:pPr>
                              <w:r>
                                <w:rPr>
                                  <w:rFonts w:hint="eastAsia"/>
                                </w:rPr>
                                <w:t xml:space="preserve">　　　　　　　　　　　　　　　　　　　　粕屋町長　　　　　　　　　　　　印</w:t>
                              </w:r>
                            </w:p>
                            <w:p w14:paraId="73FDAAEB" w14:textId="77777777" w:rsidR="00B44083" w:rsidRDefault="00B44083">
                              <w:pPr>
                                <w:rPr>
                                  <w:rFonts w:hint="eastAsia"/>
                                </w:rPr>
                              </w:pPr>
                            </w:p>
                            <w:p w14:paraId="6592E09F" w14:textId="77777777" w:rsidR="00B44083" w:rsidRDefault="00B44083">
                              <w:pPr>
                                <w:rPr>
                                  <w:rFonts w:hint="eastAsia"/>
                                </w:rPr>
                              </w:pPr>
                            </w:p>
                            <w:p w14:paraId="4EC0194A" w14:textId="77777777" w:rsidR="00B44083" w:rsidRDefault="00B44083">
                              <w:pPr>
                                <w:rPr>
                                  <w:rFonts w:hint="eastAsia"/>
                                </w:rPr>
                              </w:pPr>
                            </w:p>
                            <w:p w14:paraId="3A970A71" w14:textId="77777777" w:rsidR="00B44083" w:rsidRDefault="00B44083">
                              <w:pPr>
                                <w:rPr>
                                  <w:rFonts w:hint="eastAsia"/>
                                </w:rPr>
                              </w:pPr>
                              <w:r>
                                <w:rPr>
                                  <w:rFonts w:hint="eastAsia"/>
                                </w:rPr>
                                <w:t xml:space="preserve">　　　　　年　　月　　日に申請のありました</w:t>
                              </w:r>
                              <w:r w:rsidR="00452DA0">
                                <w:rPr>
                                  <w:rFonts w:hint="eastAsia"/>
                                </w:rPr>
                                <w:t>小児慢性特定</w:t>
                              </w:r>
                              <w:r w:rsidR="006D3C67">
                                <w:rPr>
                                  <w:rFonts w:hint="eastAsia"/>
                                </w:rPr>
                                <w:t>疾病児童</w:t>
                              </w:r>
                              <w:r>
                                <w:rPr>
                                  <w:rFonts w:hint="eastAsia"/>
                                </w:rPr>
                                <w:t>日常生活用具の給付につきましては、審査の結果</w:t>
                              </w:r>
                              <w:r w:rsidR="002545AE">
                                <w:rPr>
                                  <w:rFonts w:hint="eastAsia"/>
                                </w:rPr>
                                <w:t>、次の理由により</w:t>
                              </w:r>
                              <w:r>
                                <w:rPr>
                                  <w:rFonts w:hint="eastAsia"/>
                                </w:rPr>
                                <w:t>却下することに決定しましたの</w:t>
                              </w:r>
                              <w:r w:rsidR="002545AE">
                                <w:rPr>
                                  <w:rFonts w:hint="eastAsia"/>
                                </w:rPr>
                                <w:t>で通知します。</w:t>
                              </w:r>
                            </w:p>
                            <w:p w14:paraId="4F7873BB" w14:textId="77777777" w:rsidR="002545AE" w:rsidRDefault="002545AE">
                              <w:pPr>
                                <w:rPr>
                                  <w:rFonts w:hint="eastAsia"/>
                                </w:rPr>
                              </w:pPr>
                            </w:p>
                            <w:p w14:paraId="5AFCAF3D" w14:textId="77777777" w:rsidR="002545AE" w:rsidRDefault="002545AE">
                              <w:pPr>
                                <w:rPr>
                                  <w:rFonts w:hint="eastAsia"/>
                                </w:rPr>
                              </w:pPr>
                              <w:r>
                                <w:rPr>
                                  <w:rFonts w:hint="eastAsia"/>
                                </w:rPr>
                                <w:t>（却下理由）</w:t>
                              </w:r>
                            </w:p>
                            <w:p w14:paraId="2ADB9CFD" w14:textId="77777777" w:rsidR="002545AE" w:rsidRDefault="002545AE">
                              <w:pPr>
                                <w:rPr>
                                  <w:rFonts w:hint="eastAsia"/>
                                </w:rPr>
                              </w:pPr>
                            </w:p>
                            <w:p w14:paraId="462269FB" w14:textId="77777777" w:rsidR="002545AE" w:rsidRDefault="002545AE">
                              <w:pPr>
                                <w:rPr>
                                  <w:rFonts w:hint="eastAsia"/>
                                </w:rPr>
                              </w:pPr>
                            </w:p>
                            <w:p w14:paraId="31489462" w14:textId="77777777" w:rsidR="002545AE" w:rsidRDefault="002545AE">
                              <w:pPr>
                                <w:rPr>
                                  <w:rFonts w:hint="eastAsia"/>
                                </w:rPr>
                              </w:pPr>
                            </w:p>
                            <w:p w14:paraId="4871310B" w14:textId="77777777" w:rsidR="002545AE" w:rsidRDefault="002545AE">
                              <w:pPr>
                                <w:rPr>
                                  <w:rFonts w:hint="eastAsia"/>
                                </w:rPr>
                              </w:pPr>
                            </w:p>
                            <w:p w14:paraId="39734ABD" w14:textId="77777777" w:rsidR="002545AE" w:rsidRDefault="009A5B82">
                              <w:pPr>
                                <w:rPr>
                                  <w:rFonts w:hint="eastAsia"/>
                                </w:rPr>
                              </w:pPr>
                              <w:r>
                                <w:rPr>
                                  <w:rFonts w:hint="eastAsia"/>
                                </w:rPr>
                                <w:t>（教示）</w:t>
                              </w:r>
                            </w:p>
                            <w:p w14:paraId="1707030A" w14:textId="77777777" w:rsidR="009A5B82" w:rsidRDefault="00483934">
                              <w:pPr>
                                <w:rPr>
                                  <w:rFonts w:hint="eastAsia"/>
                                </w:rPr>
                              </w:pPr>
                              <w:r>
                                <w:rPr>
                                  <w:rFonts w:hint="eastAsia"/>
                                </w:rPr>
                                <w:t>1</w:t>
                              </w:r>
                              <w:r w:rsidR="009A5B82">
                                <w:rPr>
                                  <w:rFonts w:hint="eastAsia"/>
                                </w:rPr>
                                <w:t xml:space="preserve">　この決定に不服がある場合は、この決定があったことを知った日の翌日から起算し</w:t>
                              </w:r>
                            </w:p>
                            <w:p w14:paraId="030C49F6" w14:textId="77777777" w:rsidR="009A5B82" w:rsidRDefault="009A5B82" w:rsidP="009A5B82">
                              <w:pPr>
                                <w:ind w:firstLineChars="100" w:firstLine="210"/>
                                <w:rPr>
                                  <w:rFonts w:hint="eastAsia"/>
                                </w:rPr>
                              </w:pPr>
                              <w:r>
                                <w:rPr>
                                  <w:rFonts w:hint="eastAsia"/>
                                </w:rPr>
                                <w:t>て</w:t>
                              </w:r>
                              <w:r w:rsidR="00A45523">
                                <w:rPr>
                                  <w:rFonts w:hint="eastAsia"/>
                                </w:rPr>
                                <w:t>3</w:t>
                              </w:r>
                              <w:r w:rsidR="00A45523">
                                <w:rPr>
                                  <w:rFonts w:hint="eastAsia"/>
                                </w:rPr>
                                <w:t>月</w:t>
                              </w:r>
                              <w:r>
                                <w:rPr>
                                  <w:rFonts w:hint="eastAsia"/>
                                </w:rPr>
                                <w:t>以内に、粕屋町長に対して</w:t>
                              </w:r>
                              <w:r w:rsidR="00A45523">
                                <w:rPr>
                                  <w:rFonts w:hint="eastAsia"/>
                                </w:rPr>
                                <w:t>審査請求</w:t>
                              </w:r>
                              <w:r>
                                <w:rPr>
                                  <w:rFonts w:hint="eastAsia"/>
                                </w:rPr>
                                <w:t>をすることができます。なお、決定が</w:t>
                              </w:r>
                            </w:p>
                            <w:p w14:paraId="097E261B" w14:textId="77777777" w:rsidR="009A5B82" w:rsidRDefault="009A5B82" w:rsidP="009A5B82">
                              <w:pPr>
                                <w:ind w:leftChars="100" w:left="210"/>
                                <w:rPr>
                                  <w:rFonts w:hint="eastAsia"/>
                                </w:rPr>
                              </w:pPr>
                              <w:r>
                                <w:rPr>
                                  <w:rFonts w:hint="eastAsia"/>
                                </w:rPr>
                                <w:t>あったことを知った日の翌日から起算して</w:t>
                              </w:r>
                              <w:r w:rsidR="00A45523">
                                <w:rPr>
                                  <w:rFonts w:hint="eastAsia"/>
                                </w:rPr>
                                <w:t>3</w:t>
                              </w:r>
                              <w:r w:rsidR="00A45523">
                                <w:rPr>
                                  <w:rFonts w:hint="eastAsia"/>
                                </w:rPr>
                                <w:t>月</w:t>
                              </w:r>
                              <w:r>
                                <w:rPr>
                                  <w:rFonts w:hint="eastAsia"/>
                                </w:rPr>
                                <w:t>以内であっても、決定があった日の翌日から起算して</w:t>
                              </w:r>
                              <w:r w:rsidR="00483934">
                                <w:rPr>
                                  <w:rFonts w:hint="eastAsia"/>
                                </w:rPr>
                                <w:t>1</w:t>
                              </w:r>
                              <w:r>
                                <w:rPr>
                                  <w:rFonts w:hint="eastAsia"/>
                                </w:rPr>
                                <w:t>年を経過すると</w:t>
                              </w:r>
                              <w:r w:rsidR="00A45523">
                                <w:rPr>
                                  <w:rFonts w:hint="eastAsia"/>
                                </w:rPr>
                                <w:t>審査請求</w:t>
                              </w:r>
                              <w:r>
                                <w:rPr>
                                  <w:rFonts w:hint="eastAsia"/>
                                </w:rPr>
                                <w:t>をすることができなくなります。</w:t>
                              </w:r>
                            </w:p>
                            <w:p w14:paraId="47889514" w14:textId="77777777" w:rsidR="00FF4CDB" w:rsidRDefault="00483934" w:rsidP="00FF4CDB">
                              <w:pPr>
                                <w:ind w:left="210" w:hangingChars="100" w:hanging="210"/>
                                <w:rPr>
                                  <w:rFonts w:hint="eastAsia"/>
                                </w:rPr>
                              </w:pPr>
                              <w:r>
                                <w:rPr>
                                  <w:rFonts w:hint="eastAsia"/>
                                </w:rPr>
                                <w:t>2</w:t>
                              </w:r>
                              <w:r w:rsidR="009A5B82">
                                <w:rPr>
                                  <w:rFonts w:hint="eastAsia"/>
                                </w:rPr>
                                <w:t xml:space="preserve">　</w:t>
                              </w:r>
                              <w:r w:rsidR="00FF4CDB">
                                <w:rPr>
                                  <w:rFonts w:hint="eastAsia"/>
                                </w:rPr>
                                <w:t>この決定の取り消しを求める訴え（取消訴訟）は、この決定があったことを知った日の翌日から起算して</w:t>
                              </w:r>
                              <w:r>
                                <w:rPr>
                                  <w:rFonts w:hint="eastAsia"/>
                                </w:rPr>
                                <w:t>6</w:t>
                              </w:r>
                              <w:r w:rsidR="00FF4CDB">
                                <w:rPr>
                                  <w:rFonts w:hint="eastAsia"/>
                                </w:rPr>
                                <w:t>月以内に、粕屋町長を被告として（訴訟において粕屋町を代表する者は粕屋町長となります。）提起することができます。なお、決定があったことを知った日の翌日から起算して</w:t>
                              </w:r>
                              <w:r>
                                <w:rPr>
                                  <w:rFonts w:hint="eastAsia"/>
                                </w:rPr>
                                <w:t>6</w:t>
                              </w:r>
                              <w:r w:rsidR="00FF4CDB">
                                <w:rPr>
                                  <w:rFonts w:hint="eastAsia"/>
                                </w:rPr>
                                <w:t>月以内であっても、決定があった日の翌日から起算して</w:t>
                              </w:r>
                              <w:r>
                                <w:rPr>
                                  <w:rFonts w:hint="eastAsia"/>
                                </w:rPr>
                                <w:t>1</w:t>
                              </w:r>
                              <w:r w:rsidR="00FF4CDB">
                                <w:rPr>
                                  <w:rFonts w:hint="eastAsia"/>
                                </w:rPr>
                                <w:t>年を経過すると処分の取消しの訴えをすることができなくなります。</w:t>
                              </w:r>
                            </w:p>
                            <w:p w14:paraId="5DCC04BC" w14:textId="77777777" w:rsidR="009A5B82" w:rsidRDefault="009A5B82">
                              <w:pPr>
                                <w:rPr>
                                  <w:rFonts w:hint="eastAsia"/>
                                </w:rPr>
                              </w:pPr>
                            </w:p>
                            <w:p w14:paraId="76DE811A" w14:textId="77777777" w:rsidR="002545AE" w:rsidRDefault="002545AE">
                              <w:pPr>
                                <w:rPr>
                                  <w:rFonts w:hint="eastAsia"/>
                                </w:rPr>
                              </w:pPr>
                            </w:p>
                            <w:p w14:paraId="510BB65C" w14:textId="77777777" w:rsidR="002545AE" w:rsidRDefault="002545AE">
                              <w:pPr>
                                <w:rPr>
                                  <w:rFonts w:hint="eastAsia"/>
                                </w:rPr>
                              </w:pPr>
                            </w:p>
                          </w:txbxContent>
                        </wps:txbx>
                        <wps:bodyPr rot="0" vert="horz" wrap="square" lIns="74295" tIns="8890" rIns="74295" bIns="8890" anchor="t" anchorCtr="0" upright="1">
                          <a:noAutofit/>
                        </wps:bodyPr>
                      </wps:wsp>
                    </wpc:wpc>
                  </a:graphicData>
                </a:graphic>
              </wp:inline>
            </w:drawing>
          </mc:Choice>
          <mc:Fallback>
            <w:pict>
              <v:group w14:anchorId="1B3E7714" id="キャンバス 3" o:spid="_x0000_s1026" editas="canvas" style="width:423pt;height:621pt;mso-position-horizontal-relative:char;mso-position-vertical-relative:line" coordsize="53721,78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78867;visibility:visible;mso-wrap-style:square">
                  <v:fill o:detectmouseclick="t"/>
                  <v:path o:connecttype="none"/>
                </v:shape>
                <v:rect id="Rectangle 4" o:spid="_x0000_s1028" style="position:absolute;width:53721;height:77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">
                  <v:textbox inset="5.85pt,.7pt,5.85pt,.7pt">
                    <w:txbxContent>
                      <w:p w14:paraId="11BBE657" w14:textId="77777777" w:rsidR="00B44083" w:rsidRDefault="00B44083">
                        <w:pPr>
                          <w:rPr>
                            <w:rFonts w:hint="eastAsia"/>
                          </w:rPr>
                        </w:pPr>
                      </w:p>
                      <w:p w14:paraId="7080623B" w14:textId="77777777" w:rsidR="00B44083" w:rsidRDefault="00B44083">
                        <w:pPr>
                          <w:rPr>
                            <w:rFonts w:hint="eastAsia"/>
                          </w:rPr>
                        </w:pPr>
                        <w:r>
                          <w:rPr>
                            <w:rFonts w:hint="eastAsia"/>
                          </w:rPr>
                          <w:t xml:space="preserve">　　　　　　　　　　　　　　　　　　　　　　　　　　</w:t>
                        </w:r>
                        <w:r w:rsidR="00FF4CDB">
                          <w:rPr>
                            <w:rFonts w:hint="eastAsia"/>
                          </w:rPr>
                          <w:t xml:space="preserve">　</w:t>
                        </w:r>
                        <w:r>
                          <w:rPr>
                            <w:rFonts w:hint="eastAsia"/>
                          </w:rPr>
                          <w:t>第　　　　　　　　号</w:t>
                        </w:r>
                      </w:p>
                      <w:p w14:paraId="08456E58" w14:textId="77777777" w:rsidR="00B44083" w:rsidRDefault="00FF4CDB" w:rsidP="00FF4CDB">
                        <w:pPr>
                          <w:ind w:firstLineChars="2800" w:firstLine="5880"/>
                          <w:rPr>
                            <w:rFonts w:hint="eastAsia"/>
                          </w:rPr>
                        </w:pPr>
                        <w:r>
                          <w:rPr>
                            <w:rFonts w:hint="eastAsia"/>
                          </w:rPr>
                          <w:t>年　　　月　　　日</w:t>
                        </w:r>
                      </w:p>
                      <w:p w14:paraId="6AA6D1A6" w14:textId="77777777" w:rsidR="00B44083" w:rsidRDefault="00B44083">
                        <w:pPr>
                          <w:rPr>
                            <w:rFonts w:hint="eastAsia"/>
                          </w:rPr>
                        </w:pPr>
                      </w:p>
                      <w:p w14:paraId="1CC5C98A" w14:textId="77777777" w:rsidR="00B44083" w:rsidRDefault="00792911" w:rsidP="00B44083">
                        <w:pPr>
                          <w:jc w:val="center"/>
                          <w:rPr>
                            <w:rFonts w:hint="eastAsia"/>
                          </w:rPr>
                        </w:pPr>
                        <w:r>
                          <w:rPr>
                            <w:rFonts w:hint="eastAsia"/>
                          </w:rPr>
                          <w:t>粕屋町小児慢性特定</w:t>
                        </w:r>
                        <w:r w:rsidR="006D3C67">
                          <w:rPr>
                            <w:rFonts w:hint="eastAsia"/>
                          </w:rPr>
                          <w:t>疾病児童</w:t>
                        </w:r>
                        <w:r>
                          <w:rPr>
                            <w:rFonts w:hint="eastAsia"/>
                          </w:rPr>
                          <w:t>日常生活用具給付</w:t>
                        </w:r>
                        <w:r w:rsidR="00B44083">
                          <w:rPr>
                            <w:rFonts w:hint="eastAsia"/>
                          </w:rPr>
                          <w:t>却下決定通知書</w:t>
                        </w:r>
                      </w:p>
                      <w:p w14:paraId="6AD16CC0" w14:textId="77777777" w:rsidR="00B44083" w:rsidRDefault="00B44083">
                        <w:pPr>
                          <w:rPr>
                            <w:rFonts w:hint="eastAsia"/>
                          </w:rPr>
                        </w:pPr>
                      </w:p>
                      <w:p w14:paraId="7F45F5BC" w14:textId="77777777" w:rsidR="00B44083" w:rsidRDefault="00B44083">
                        <w:pPr>
                          <w:rPr>
                            <w:rFonts w:hint="eastAsia"/>
                          </w:rPr>
                        </w:pPr>
                      </w:p>
                      <w:p w14:paraId="39F13465" w14:textId="77777777" w:rsidR="00B44083" w:rsidRDefault="00B44083">
                        <w:pPr>
                          <w:rPr>
                            <w:rFonts w:hint="eastAsia"/>
                          </w:rPr>
                        </w:pPr>
                        <w:r>
                          <w:rPr>
                            <w:rFonts w:hint="eastAsia"/>
                          </w:rPr>
                          <w:t xml:space="preserve">　　（申請者）　</w:t>
                        </w:r>
                      </w:p>
                      <w:p w14:paraId="7573CD59" w14:textId="77777777" w:rsidR="00B44083" w:rsidRDefault="00B44083">
                        <w:pPr>
                          <w:rPr>
                            <w:rFonts w:hint="eastAsia"/>
                          </w:rPr>
                        </w:pPr>
                        <w:r>
                          <w:rPr>
                            <w:rFonts w:hint="eastAsia"/>
                          </w:rPr>
                          <w:t xml:space="preserve">　　　　　　　　　　　　　　　　　　　様</w:t>
                        </w:r>
                      </w:p>
                      <w:p w14:paraId="7699B42F" w14:textId="77777777" w:rsidR="00B44083" w:rsidRDefault="00B44083">
                        <w:pPr>
                          <w:rPr>
                            <w:rFonts w:hint="eastAsia"/>
                          </w:rPr>
                        </w:pPr>
                      </w:p>
                      <w:p w14:paraId="01A25BCD" w14:textId="77777777" w:rsidR="00B44083" w:rsidRDefault="00B44083">
                        <w:pPr>
                          <w:rPr>
                            <w:rFonts w:hint="eastAsia"/>
                          </w:rPr>
                        </w:pPr>
                        <w:r>
                          <w:rPr>
                            <w:rFonts w:hint="eastAsia"/>
                          </w:rPr>
                          <w:t xml:space="preserve">　</w:t>
                        </w:r>
                      </w:p>
                      <w:p w14:paraId="4CA86A2A" w14:textId="77777777" w:rsidR="00B44083" w:rsidRDefault="00B44083">
                        <w:pPr>
                          <w:rPr>
                            <w:rFonts w:hint="eastAsia"/>
                          </w:rPr>
                        </w:pPr>
                        <w:r>
                          <w:rPr>
                            <w:rFonts w:hint="eastAsia"/>
                          </w:rPr>
                          <w:t xml:space="preserve">　　　　　　　　　　　　　　　　　　　　粕屋町長　　　　　　　　　　　　印</w:t>
                        </w:r>
                      </w:p>
                      <w:p w14:paraId="73FDAAEB" w14:textId="77777777" w:rsidR="00B44083" w:rsidRDefault="00B44083">
                        <w:pPr>
                          <w:rPr>
                            <w:rFonts w:hint="eastAsia"/>
                          </w:rPr>
                        </w:pPr>
                      </w:p>
                      <w:p w14:paraId="6592E09F" w14:textId="77777777" w:rsidR="00B44083" w:rsidRDefault="00B44083">
                        <w:pPr>
                          <w:rPr>
                            <w:rFonts w:hint="eastAsia"/>
                          </w:rPr>
                        </w:pPr>
                      </w:p>
                      <w:p w14:paraId="4EC0194A" w14:textId="77777777" w:rsidR="00B44083" w:rsidRDefault="00B44083">
                        <w:pPr>
                          <w:rPr>
                            <w:rFonts w:hint="eastAsia"/>
                          </w:rPr>
                        </w:pPr>
                      </w:p>
                      <w:p w14:paraId="3A970A71" w14:textId="77777777" w:rsidR="00B44083" w:rsidRDefault="00B44083">
                        <w:pPr>
                          <w:rPr>
                            <w:rFonts w:hint="eastAsia"/>
                          </w:rPr>
                        </w:pPr>
                        <w:r>
                          <w:rPr>
                            <w:rFonts w:hint="eastAsia"/>
                          </w:rPr>
                          <w:t xml:space="preserve">　　　　　年　　月　　日に申請のありました</w:t>
                        </w:r>
                        <w:r w:rsidR="00452DA0">
                          <w:rPr>
                            <w:rFonts w:hint="eastAsia"/>
                          </w:rPr>
                          <w:t>小児慢性特定</w:t>
                        </w:r>
                        <w:r w:rsidR="006D3C67">
                          <w:rPr>
                            <w:rFonts w:hint="eastAsia"/>
                          </w:rPr>
                          <w:t>疾病児童</w:t>
                        </w:r>
                        <w:r>
                          <w:rPr>
                            <w:rFonts w:hint="eastAsia"/>
                          </w:rPr>
                          <w:t>日常生活用具の給付につきましては、審査の結果</w:t>
                        </w:r>
                        <w:r w:rsidR="002545AE">
                          <w:rPr>
                            <w:rFonts w:hint="eastAsia"/>
                          </w:rPr>
                          <w:t>、次の理由により</w:t>
                        </w:r>
                        <w:r>
                          <w:rPr>
                            <w:rFonts w:hint="eastAsia"/>
                          </w:rPr>
                          <w:t>却下することに決定しましたの</w:t>
                        </w:r>
                        <w:r w:rsidR="002545AE">
                          <w:rPr>
                            <w:rFonts w:hint="eastAsia"/>
                          </w:rPr>
                          <w:t>で通知します。</w:t>
                        </w:r>
                      </w:p>
                      <w:p w14:paraId="4F7873BB" w14:textId="77777777" w:rsidR="002545AE" w:rsidRDefault="002545AE">
                        <w:pPr>
                          <w:rPr>
                            <w:rFonts w:hint="eastAsia"/>
                          </w:rPr>
                        </w:pPr>
                      </w:p>
                      <w:p w14:paraId="5AFCAF3D" w14:textId="77777777" w:rsidR="002545AE" w:rsidRDefault="002545AE">
                        <w:pPr>
                          <w:rPr>
                            <w:rFonts w:hint="eastAsia"/>
                          </w:rPr>
                        </w:pPr>
                        <w:r>
                          <w:rPr>
                            <w:rFonts w:hint="eastAsia"/>
                          </w:rPr>
                          <w:t>（却下理由）</w:t>
                        </w:r>
                      </w:p>
                      <w:p w14:paraId="2ADB9CFD" w14:textId="77777777" w:rsidR="002545AE" w:rsidRDefault="002545AE">
                        <w:pPr>
                          <w:rPr>
                            <w:rFonts w:hint="eastAsia"/>
                          </w:rPr>
                        </w:pPr>
                      </w:p>
                      <w:p w14:paraId="462269FB" w14:textId="77777777" w:rsidR="002545AE" w:rsidRDefault="002545AE">
                        <w:pPr>
                          <w:rPr>
                            <w:rFonts w:hint="eastAsia"/>
                          </w:rPr>
                        </w:pPr>
                      </w:p>
                      <w:p w14:paraId="31489462" w14:textId="77777777" w:rsidR="002545AE" w:rsidRDefault="002545AE">
                        <w:pPr>
                          <w:rPr>
                            <w:rFonts w:hint="eastAsia"/>
                          </w:rPr>
                        </w:pPr>
                      </w:p>
                      <w:p w14:paraId="4871310B" w14:textId="77777777" w:rsidR="002545AE" w:rsidRDefault="002545AE">
                        <w:pPr>
                          <w:rPr>
                            <w:rFonts w:hint="eastAsia"/>
                          </w:rPr>
                        </w:pPr>
                      </w:p>
                      <w:p w14:paraId="39734ABD" w14:textId="77777777" w:rsidR="002545AE" w:rsidRDefault="009A5B82">
                        <w:pPr>
                          <w:rPr>
                            <w:rFonts w:hint="eastAsia"/>
                          </w:rPr>
                        </w:pPr>
                        <w:r>
                          <w:rPr>
                            <w:rFonts w:hint="eastAsia"/>
                          </w:rPr>
                          <w:t>（教示）</w:t>
                        </w:r>
                      </w:p>
                      <w:p w14:paraId="1707030A" w14:textId="77777777" w:rsidR="009A5B82" w:rsidRDefault="00483934">
                        <w:pPr>
                          <w:rPr>
                            <w:rFonts w:hint="eastAsia"/>
                          </w:rPr>
                        </w:pPr>
                        <w:r>
                          <w:rPr>
                            <w:rFonts w:hint="eastAsia"/>
                          </w:rPr>
                          <w:t>1</w:t>
                        </w:r>
                        <w:r w:rsidR="009A5B82">
                          <w:rPr>
                            <w:rFonts w:hint="eastAsia"/>
                          </w:rPr>
                          <w:t xml:space="preserve">　この決定に不服がある場合は、この決定があったことを知った日の翌日から起算し</w:t>
                        </w:r>
                      </w:p>
                      <w:p w14:paraId="030C49F6" w14:textId="77777777" w:rsidR="009A5B82" w:rsidRDefault="009A5B82" w:rsidP="009A5B82">
                        <w:pPr>
                          <w:ind w:firstLineChars="100" w:firstLine="210"/>
                          <w:rPr>
                            <w:rFonts w:hint="eastAsia"/>
                          </w:rPr>
                        </w:pPr>
                        <w:r>
                          <w:rPr>
                            <w:rFonts w:hint="eastAsia"/>
                          </w:rPr>
                          <w:t>て</w:t>
                        </w:r>
                        <w:r w:rsidR="00A45523">
                          <w:rPr>
                            <w:rFonts w:hint="eastAsia"/>
                          </w:rPr>
                          <w:t>3</w:t>
                        </w:r>
                        <w:r w:rsidR="00A45523">
                          <w:rPr>
                            <w:rFonts w:hint="eastAsia"/>
                          </w:rPr>
                          <w:t>月</w:t>
                        </w:r>
                        <w:r>
                          <w:rPr>
                            <w:rFonts w:hint="eastAsia"/>
                          </w:rPr>
                          <w:t>以内に、粕屋町長に対して</w:t>
                        </w:r>
                        <w:r w:rsidR="00A45523">
                          <w:rPr>
                            <w:rFonts w:hint="eastAsia"/>
                          </w:rPr>
                          <w:t>審査請求</w:t>
                        </w:r>
                        <w:r>
                          <w:rPr>
                            <w:rFonts w:hint="eastAsia"/>
                          </w:rPr>
                          <w:t>をすることができます。なお、決定が</w:t>
                        </w:r>
                      </w:p>
                      <w:p w14:paraId="097E261B" w14:textId="77777777" w:rsidR="009A5B82" w:rsidRDefault="009A5B82" w:rsidP="009A5B82">
                        <w:pPr>
                          <w:ind w:leftChars="100" w:left="210"/>
                          <w:rPr>
                            <w:rFonts w:hint="eastAsia"/>
                          </w:rPr>
                        </w:pPr>
                        <w:r>
                          <w:rPr>
                            <w:rFonts w:hint="eastAsia"/>
                          </w:rPr>
                          <w:t>あったことを知った日の翌日から起算して</w:t>
                        </w:r>
                        <w:r w:rsidR="00A45523">
                          <w:rPr>
                            <w:rFonts w:hint="eastAsia"/>
                          </w:rPr>
                          <w:t>3</w:t>
                        </w:r>
                        <w:r w:rsidR="00A45523">
                          <w:rPr>
                            <w:rFonts w:hint="eastAsia"/>
                          </w:rPr>
                          <w:t>月</w:t>
                        </w:r>
                        <w:r>
                          <w:rPr>
                            <w:rFonts w:hint="eastAsia"/>
                          </w:rPr>
                          <w:t>以内であっても、決定があった日の翌日から起算して</w:t>
                        </w:r>
                        <w:r w:rsidR="00483934">
                          <w:rPr>
                            <w:rFonts w:hint="eastAsia"/>
                          </w:rPr>
                          <w:t>1</w:t>
                        </w:r>
                        <w:r>
                          <w:rPr>
                            <w:rFonts w:hint="eastAsia"/>
                          </w:rPr>
                          <w:t>年を経過すると</w:t>
                        </w:r>
                        <w:r w:rsidR="00A45523">
                          <w:rPr>
                            <w:rFonts w:hint="eastAsia"/>
                          </w:rPr>
                          <w:t>審査請求</w:t>
                        </w:r>
                        <w:r>
                          <w:rPr>
                            <w:rFonts w:hint="eastAsia"/>
                          </w:rPr>
                          <w:t>をすることができなくなります。</w:t>
                        </w:r>
                      </w:p>
                      <w:p w14:paraId="47889514" w14:textId="77777777" w:rsidR="00FF4CDB" w:rsidRDefault="00483934" w:rsidP="00FF4CDB">
                        <w:pPr>
                          <w:ind w:left="210" w:hangingChars="100" w:hanging="210"/>
                          <w:rPr>
                            <w:rFonts w:hint="eastAsia"/>
                          </w:rPr>
                        </w:pPr>
                        <w:r>
                          <w:rPr>
                            <w:rFonts w:hint="eastAsia"/>
                          </w:rPr>
                          <w:t>2</w:t>
                        </w:r>
                        <w:r w:rsidR="009A5B82">
                          <w:rPr>
                            <w:rFonts w:hint="eastAsia"/>
                          </w:rPr>
                          <w:t xml:space="preserve">　</w:t>
                        </w:r>
                        <w:r w:rsidR="00FF4CDB">
                          <w:rPr>
                            <w:rFonts w:hint="eastAsia"/>
                          </w:rPr>
                          <w:t>この決定の取り消しを求める訴え（取消訴訟）は、この決定があったことを知った日の翌日から起算して</w:t>
                        </w:r>
                        <w:r>
                          <w:rPr>
                            <w:rFonts w:hint="eastAsia"/>
                          </w:rPr>
                          <w:t>6</w:t>
                        </w:r>
                        <w:r w:rsidR="00FF4CDB">
                          <w:rPr>
                            <w:rFonts w:hint="eastAsia"/>
                          </w:rPr>
                          <w:t>月以内に、粕屋町長を被告として（訴訟において粕屋町を代表する者は粕屋町長となります。）提起することができます。なお、決定があったことを知った日の翌日から起算して</w:t>
                        </w:r>
                        <w:r>
                          <w:rPr>
                            <w:rFonts w:hint="eastAsia"/>
                          </w:rPr>
                          <w:t>6</w:t>
                        </w:r>
                        <w:r w:rsidR="00FF4CDB">
                          <w:rPr>
                            <w:rFonts w:hint="eastAsia"/>
                          </w:rPr>
                          <w:t>月以内であっても、決定があった日の翌日から起算して</w:t>
                        </w:r>
                        <w:r>
                          <w:rPr>
                            <w:rFonts w:hint="eastAsia"/>
                          </w:rPr>
                          <w:t>1</w:t>
                        </w:r>
                        <w:r w:rsidR="00FF4CDB">
                          <w:rPr>
                            <w:rFonts w:hint="eastAsia"/>
                          </w:rPr>
                          <w:t>年を経過すると処分の取消しの訴えをすることができなくなります。</w:t>
                        </w:r>
                      </w:p>
                      <w:p w14:paraId="5DCC04BC" w14:textId="77777777" w:rsidR="009A5B82" w:rsidRDefault="009A5B82">
                        <w:pPr>
                          <w:rPr>
                            <w:rFonts w:hint="eastAsia"/>
                          </w:rPr>
                        </w:pPr>
                      </w:p>
                      <w:p w14:paraId="76DE811A" w14:textId="77777777" w:rsidR="002545AE" w:rsidRDefault="002545AE">
                        <w:pPr>
                          <w:rPr>
                            <w:rFonts w:hint="eastAsia"/>
                          </w:rPr>
                        </w:pPr>
                      </w:p>
                      <w:p w14:paraId="510BB65C" w14:textId="77777777" w:rsidR="002545AE" w:rsidRDefault="002545AE">
                        <w:pPr>
                          <w:rPr>
                            <w:rFonts w:hint="eastAsia"/>
                          </w:rPr>
                        </w:pPr>
                      </w:p>
                    </w:txbxContent>
                  </v:textbox>
                </v:rect>
                <w10:anchorlock/>
              </v:group>
            </w:pict>
          </mc:Fallback>
        </mc:AlternateContent>
      </w:r>
    </w:p>
    <w:sectPr w:rsidR="00B4408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083"/>
    <w:rsid w:val="002545AE"/>
    <w:rsid w:val="003154CB"/>
    <w:rsid w:val="00452DA0"/>
    <w:rsid w:val="00483934"/>
    <w:rsid w:val="004C3004"/>
    <w:rsid w:val="004F4EA9"/>
    <w:rsid w:val="006D3C67"/>
    <w:rsid w:val="00792911"/>
    <w:rsid w:val="007F2CDF"/>
    <w:rsid w:val="009A5B82"/>
    <w:rsid w:val="009D7128"/>
    <w:rsid w:val="00A37867"/>
    <w:rsid w:val="00A45523"/>
    <w:rsid w:val="00B44083"/>
    <w:rsid w:val="00B81829"/>
    <w:rsid w:val="00FF4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24159FD"/>
  <w15:chartTrackingRefBased/>
  <w15:docId w15:val="{3EDB15D2-C2F8-471A-844F-CAD4239C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13</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別紙様式５</vt:lpstr>
      <vt:lpstr>別紙様式５</vt:lpstr>
    </vt:vector>
  </TitlesOfParts>
  <Company>粕屋町役場</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別紙様式５</dc:title>
  <dc:subject/>
  <dc:creator>fukusi</dc:creator>
  <cp:keywords/>
  <cp:lastModifiedBy>渋田 啓之</cp:lastModifiedBy>
  <cp:revision>2</cp:revision>
  <cp:lastPrinted>2009-07-29T03:53:00Z</cp:lastPrinted>
  <dcterms:created xsi:type="dcterms:W3CDTF">2025-06-27T04:36:00Z</dcterms:created>
  <dcterms:modified xsi:type="dcterms:W3CDTF">2025-06-27T04:36:00Z</dcterms:modified>
</cp:coreProperties>
</file>