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D6" w:rsidRDefault="001910A7" w:rsidP="002067D6">
      <w:pPr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別表</w:t>
      </w:r>
      <w:r w:rsidR="00653676">
        <w:rPr>
          <w:rFonts w:ascii="ＭＳ 明朝" w:hAnsi="ＭＳ 明朝" w:hint="eastAsia"/>
        </w:rPr>
        <w:t>第</w:t>
      </w:r>
      <w:r w:rsidR="00DB6E43">
        <w:rPr>
          <w:rFonts w:ascii="ＭＳ 明朝" w:hAnsi="ＭＳ 明朝" w:hint="eastAsia"/>
        </w:rPr>
        <w:t>2</w:t>
      </w:r>
      <w:r w:rsidR="00653676">
        <w:rPr>
          <w:rFonts w:ascii="ＭＳ 明朝" w:hAnsi="ＭＳ 明朝" w:hint="eastAsia"/>
        </w:rPr>
        <w:t>(第8条関係)</w:t>
      </w:r>
      <w:r>
        <w:rPr>
          <w:rFonts w:ascii="ＭＳ 明朝" w:hAnsi="ＭＳ 明朝" w:hint="eastAsia"/>
        </w:rPr>
        <w:t xml:space="preserve"> </w:t>
      </w:r>
      <w:r w:rsidR="00DB6E43">
        <w:rPr>
          <w:rFonts w:ascii="ＭＳ 明朝" w:hAnsi="ＭＳ 明朝" w:hint="eastAsia"/>
        </w:rPr>
        <w:t xml:space="preserve">　処理経路図</w:t>
      </w:r>
    </w:p>
    <w:p w:rsidR="00DB6E43" w:rsidRDefault="00DB6E43" w:rsidP="002067D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（1）受信文書　　　　　　　　　　　　</w:t>
      </w:r>
      <w:r w:rsidR="002067D6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　　　　　（2）　発信文書</w:t>
      </w:r>
    </w:p>
    <w:p w:rsidR="001323E8" w:rsidRDefault="001323E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DB6E43" w:rsidRDefault="00754545" w:rsidP="001323E8">
      <w:pPr>
        <w:ind w:firstLineChars="100" w:firstLine="200"/>
        <w:rPr>
          <w:rFonts w:ascii="ＭＳ 明朝" w:hAnsi="ＭＳ 明朝" w:hint="eastAsia"/>
        </w:rPr>
      </w:pPr>
      <w:r>
        <w:rPr>
          <w:rFonts w:ascii="ＭＳ 明朝" w:hAnsi="ＭＳ 明朝"/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3" type="#_x0000_t32" style="position:absolute;left:0;text-align:left;margin-left:103.95pt;margin-top:490pt;width:0;height:20.5pt;z-index:251667968" o:connectortype="straight" strokeweight=".5pt">
            <v:stroke endarrow="open" endarrowlength="short"/>
          </v:shape>
        </w:pict>
      </w:r>
      <w:r>
        <w:rPr>
          <w:rFonts w:ascii="ＭＳ 明朝" w:hAnsi="ＭＳ 明朝"/>
          <w:noProof/>
          <w:sz w:val="20"/>
        </w:rPr>
        <w:pict>
          <v:rect id="_x0000_s1088" style="position:absolute;left:0;text-align:left;margin-left:59.95pt;margin-top:512.15pt;width:92.5pt;height:31.85pt;z-index:251660800" strokeweight="3pt">
            <v:stroke linestyle="thinThin"/>
            <v:textbox style="mso-next-textbox:#_x0000_s1088" inset="1.5mm,1.5mm,1.5mm,1.5mm">
              <w:txbxContent>
                <w:p w:rsidR="001323E8" w:rsidRDefault="001323E8" w:rsidP="00754545">
                  <w:pPr>
                    <w:spacing w:beforeLines="80" w:before="234" w:line="80" w:lineRule="exact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保管</w:t>
                  </w:r>
                </w:p>
              </w:txbxContent>
            </v:textbox>
          </v:rect>
        </w:pict>
      </w:r>
      <w:r>
        <w:rPr>
          <w:rFonts w:ascii="ＭＳ 明朝" w:hAnsi="ＭＳ 明朝"/>
          <w:noProof/>
          <w:sz w:val="20"/>
        </w:rPr>
        <w:pict>
          <v:rect id="_x0000_s1031" style="position:absolute;left:0;text-align:left;margin-left:60.95pt;margin-top:459.45pt;width:89.3pt;height:30.55pt;z-index:251656704" strokeweight="3pt">
            <v:stroke linestyle="thinThin"/>
            <v:textbox style="mso-next-textbox:#_x0000_s1031" inset="1.5mm,1.5mm,1.5mm,1.5mm">
              <w:txbxContent>
                <w:p w:rsidR="001323E8" w:rsidRDefault="001323E8" w:rsidP="00754545">
                  <w:pPr>
                    <w:spacing w:beforeLines="80" w:before="234" w:line="80" w:lineRule="exact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処理</w:t>
                  </w:r>
                </w:p>
              </w:txbxContent>
            </v:textbox>
          </v:rect>
        </w:pict>
      </w:r>
      <w:r>
        <w:rPr>
          <w:rFonts w:ascii="ＭＳ 明朝" w:hAnsi="ＭＳ 明朝"/>
          <w:noProof/>
          <w:sz w:val="20"/>
        </w:rPr>
        <w:pict>
          <v:shape id="_x0000_s1102" type="#_x0000_t32" style="position:absolute;left:0;text-align:left;margin-left:103.95pt;margin-top:438pt;width:0;height:20.5pt;z-index:251666944" o:connectortype="straight" strokeweight=".5pt">
            <v:stroke endarrow="open" endarrowlength="short"/>
          </v:shape>
        </w:pict>
      </w:r>
      <w:r>
        <w:rPr>
          <w:rFonts w:ascii="ＭＳ 明朝" w:hAnsi="ＭＳ 明朝"/>
          <w:noProof/>
          <w:sz w:val="20"/>
        </w:rPr>
        <w:pict>
          <v:shape id="_x0000_s1101" type="#_x0000_t32" style="position:absolute;left:0;text-align:left;margin-left:34.7pt;margin-top:437.5pt;width:132.8pt;height:.5pt;z-index:251665920" o:connectortype="straight"/>
        </w:pict>
      </w:r>
      <w:r>
        <w:rPr>
          <w:rFonts w:ascii="ＭＳ 明朝" w:hAnsi="ＭＳ 明朝"/>
          <w:noProof/>
          <w:sz w:val="20"/>
        </w:rPr>
        <w:pict>
          <v:shape id="_x0000_s1100" type="#_x0000_t32" style="position:absolute;left:0;text-align:left;margin-left:167.25pt;margin-top:419pt;width:0;height:20pt;z-index:251664896" o:connectortype="straight"/>
        </w:pict>
      </w:r>
      <w:r w:rsidR="001323E8">
        <w:rPr>
          <w:rFonts w:ascii="ＭＳ 明朝" w:hAnsi="ＭＳ 明朝"/>
          <w:noProof/>
          <w:sz w:val="20"/>
        </w:rPr>
        <w:pict>
          <v:shape id="_x0000_s1099" type="#_x0000_t32" style="position:absolute;left:0;text-align:left;margin-left:35.2pt;margin-top:417.5pt;width:0;height:20pt;z-index:251663872" o:connectortype="straight"/>
        </w:pict>
      </w:r>
      <w:r w:rsidR="001323E8">
        <w:rPr>
          <w:rFonts w:ascii="ＭＳ 明朝" w:hAnsi="ＭＳ 明朝"/>
          <w:noProof/>
          <w:sz w:val="20"/>
        </w:rPr>
        <w:pict>
          <v:rect id="_x0000_s1052" style="position:absolute;left:0;text-align:left;margin-left:8.1pt;margin-top:587.5pt;width:191.25pt;height:35.25pt;z-index:251654656" filled="f" stroked="f">
            <v:textbox style="mso-next-textbox:#_x0000_s1052" inset="0,0,0,0">
              <w:txbxContent>
                <w:p w:rsidR="001323E8" w:rsidRDefault="001323E8">
                  <w:pPr>
                    <w:spacing w:line="288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※軽易な文書は、受付後主務者に配付</w:t>
                  </w:r>
                </w:p>
                <w:p w:rsidR="001323E8" w:rsidRDefault="001323E8">
                  <w:pPr>
                    <w:spacing w:line="288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※親展文書は、開封せず宛名人に配付</w:t>
                  </w:r>
                </w:p>
              </w:txbxContent>
            </v:textbox>
          </v:rect>
        </w:pict>
      </w:r>
      <w:r w:rsidR="001323E8">
        <w:rPr>
          <w:rFonts w:ascii="ＭＳ 明朝" w:hAnsi="ＭＳ 明朝"/>
          <w:noProof/>
          <w:sz w:val="20"/>
        </w:rPr>
        <w:pict>
          <v:line id="_x0000_s1095" style="position:absolute;left:0;text-align:left;z-index:251662848" from="167.25pt,229.6pt" to="167.25pt,379.85pt" strokeweight=".5pt">
            <v:stroke endarrow="open" endarrowlength="short"/>
          </v:line>
        </w:pict>
      </w:r>
      <w:r w:rsidR="001323E8">
        <w:rPr>
          <w:rFonts w:ascii="ＭＳ 明朝" w:hAnsi="ＭＳ 明朝"/>
          <w:noProof/>
          <w:sz w:val="20"/>
        </w:rPr>
        <w:pict>
          <v:group id="_x0000_s1089" style="position:absolute;left:0;text-align:left;margin-left:137.15pt;margin-top:20.9pt;width:62.45pt;height:208.7pt;z-index:251661824" coordorigin="2464,2831" coordsize="1249,4174">
            <v:rect id="_x0000_s1090" style="position:absolute;left:2466;top:2831;width:1247;height:737" strokeweight="3pt">
              <v:stroke linestyle="thinThin"/>
              <v:textbox style="mso-next-textbox:#_x0000_s1090" inset="1.5mm,1.5mm,1.5mm,1.5mm">
                <w:txbxContent>
                  <w:p w:rsidR="001323E8" w:rsidRDefault="001323E8" w:rsidP="001323E8">
                    <w:pPr>
                      <w:spacing w:beforeLines="80" w:before="234"/>
                      <w:jc w:val="distribute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受理</w:t>
                    </w:r>
                  </w:p>
                </w:txbxContent>
              </v:textbox>
            </v:rect>
            <v:rect id="_x0000_s1091" style="position:absolute;left:2466;top:4540;width:1247;height:737" strokeweight="3pt">
              <v:stroke linestyle="thinThin"/>
              <v:textbox style="mso-next-textbox:#_x0000_s1091" inset="1.5mm,1.5mm,1.5mm,1.5mm">
                <w:txbxContent>
                  <w:p w:rsidR="001323E8" w:rsidRDefault="001323E8" w:rsidP="001323E8">
                    <w:pPr>
                      <w:spacing w:beforeLines="80" w:before="234"/>
                      <w:jc w:val="distribute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受付</w:t>
                    </w:r>
                  </w:p>
                </w:txbxContent>
              </v:textbox>
            </v:rect>
            <v:rect id="_x0000_s1092" style="position:absolute;left:2464;top:6268;width:1247;height:737" strokeweight="3pt">
              <v:stroke linestyle="thinThin"/>
              <v:textbox style="mso-next-textbox:#_x0000_s1092" inset="1.5mm,1.5mm,1.5mm,1.5mm">
                <w:txbxContent>
                  <w:p w:rsidR="001323E8" w:rsidRPr="001323E8" w:rsidRDefault="001323E8" w:rsidP="001323E8">
                    <w:pPr>
                      <w:spacing w:beforeLines="80" w:before="234"/>
                      <w:jc w:val="distribute"/>
                      <w:rPr>
                        <w:rFonts w:hint="eastAsia"/>
                        <w:w w:val="66"/>
                      </w:rPr>
                    </w:pPr>
                    <w:r w:rsidRPr="001323E8">
                      <w:rPr>
                        <w:rFonts w:hint="eastAsia"/>
                        <w:w w:val="66"/>
                      </w:rPr>
                      <w:t>システムで閲覧</w:t>
                    </w:r>
                  </w:p>
                </w:txbxContent>
              </v:textbox>
            </v:rect>
            <v:line id="_x0000_s1093" style="position:absolute" from="3066,3564" to="3066,4528" strokeweight=".5pt">
              <v:stroke endarrow="open" endarrowlength="short"/>
            </v:line>
            <v:line id="_x0000_s1094" style="position:absolute" from="3066,5292" to="3066,6256" strokeweight=".5pt">
              <v:stroke endarrow="open" endarrowlength="short"/>
            </v:line>
          </v:group>
        </w:pict>
      </w:r>
      <w:r w:rsidR="001323E8">
        <w:rPr>
          <w:rFonts w:ascii="ＭＳ 明朝" w:hAnsi="ＭＳ 明朝"/>
          <w:noProof/>
          <w:sz w:val="20"/>
        </w:rPr>
        <w:pict>
          <v:rect id="_x0000_s1087" style="position:absolute;left:0;text-align:left;margin-left:137.25pt;margin-top:380.95pt;width:62.35pt;height:36.85pt;z-index:251659776" strokeweight="3pt">
            <v:stroke linestyle="thinThin"/>
            <v:textbox style="mso-next-textbox:#_x0000_s1087" inset="1.5mm,1.5mm,1.5mm,1.5mm">
              <w:txbxContent>
                <w:p w:rsidR="001323E8" w:rsidRDefault="001323E8" w:rsidP="001323E8">
                  <w:pPr>
                    <w:spacing w:beforeLines="80" w:before="234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送信</w:t>
                  </w:r>
                </w:p>
              </w:txbxContent>
            </v:textbox>
          </v:rect>
        </w:pict>
      </w:r>
      <w:r w:rsidR="001323E8">
        <w:rPr>
          <w:rFonts w:ascii="ＭＳ 明朝" w:hAnsi="ＭＳ 明朝"/>
          <w:noProof/>
          <w:sz w:val="20"/>
        </w:rPr>
        <w:pict>
          <v:line id="_x0000_s1034" style="position:absolute;left:0;text-align:left;z-index:251658752" from="35.25pt,228.85pt" to="35.25pt,379.1pt" strokeweight=".5pt">
            <v:stroke endarrow="open" endarrowlength="short"/>
          </v:line>
        </w:pict>
      </w:r>
      <w:r w:rsidR="001323E8">
        <w:rPr>
          <w:rFonts w:ascii="ＭＳ 明朝" w:hAnsi="ＭＳ 明朝"/>
          <w:noProof/>
          <w:sz w:val="20"/>
        </w:rPr>
        <w:pict>
          <v:group id="_x0000_s1069" style="position:absolute;left:0;text-align:left;margin-left:5.15pt;margin-top:20.15pt;width:62.45pt;height:208.7pt;z-index:251657728" coordorigin="2464,2831" coordsize="1249,4174">
            <v:rect id="_x0000_s1027" style="position:absolute;left:2466;top:2831;width:1247;height:737" strokeweight="3pt">
              <v:stroke linestyle="thinThin"/>
              <v:textbox style="mso-next-textbox:#_x0000_s1027" inset="1.5mm,1.5mm,1.5mm,1.5mm">
                <w:txbxContent>
                  <w:p w:rsidR="001323E8" w:rsidRDefault="001323E8">
                    <w:pPr>
                      <w:spacing w:beforeLines="80" w:before="234"/>
                      <w:jc w:val="distribute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開封</w:t>
                    </w:r>
                  </w:p>
                </w:txbxContent>
              </v:textbox>
            </v:rect>
            <v:rect id="_x0000_s1028" style="position:absolute;left:2466;top:4540;width:1247;height:737" strokeweight="3pt">
              <v:stroke linestyle="thinThin"/>
              <v:textbox style="mso-next-textbox:#_x0000_s1028" inset="1.5mm,1.5mm,1.5mm,1.5mm">
                <w:txbxContent>
                  <w:p w:rsidR="001323E8" w:rsidRDefault="001323E8">
                    <w:pPr>
                      <w:spacing w:beforeLines="80" w:before="234"/>
                      <w:jc w:val="distribute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受付</w:t>
                    </w:r>
                  </w:p>
                </w:txbxContent>
              </v:textbox>
            </v:rect>
            <v:rect id="_x0000_s1029" style="position:absolute;left:2464;top:6268;width:1247;height:737" strokeweight="3pt">
              <v:stroke linestyle="thinThin"/>
              <v:textbox style="mso-next-textbox:#_x0000_s1029" inset="1.5mm,1.5mm,1.5mm,1.5mm">
                <w:txbxContent>
                  <w:p w:rsidR="001323E8" w:rsidRDefault="001323E8">
                    <w:pPr>
                      <w:spacing w:beforeLines="80" w:before="234"/>
                      <w:jc w:val="distribute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回覧</w:t>
                    </w:r>
                  </w:p>
                </w:txbxContent>
              </v:textbox>
            </v:rect>
            <v:line id="_x0000_s1032" style="position:absolute" from="3066,3564" to="3066,4528" strokeweight=".5pt">
              <v:stroke endarrow="open" endarrowlength="short"/>
            </v:line>
            <v:line id="_x0000_s1033" style="position:absolute" from="3066,5292" to="3066,6256" strokeweight=".5pt">
              <v:stroke endarrow="open" endarrowlength="short"/>
            </v:line>
          </v:group>
        </w:pict>
      </w:r>
      <w:r w:rsidR="001323E8">
        <w:rPr>
          <w:rFonts w:ascii="ＭＳ 明朝" w:hAnsi="ＭＳ 明朝"/>
          <w:noProof/>
          <w:sz w:val="20"/>
        </w:rPr>
        <w:pict>
          <v:rect id="_x0000_s1030" style="position:absolute;left:0;text-align:left;margin-left:5.25pt;margin-top:380.2pt;width:62.35pt;height:36.85pt;z-index:251655680" strokeweight="3pt">
            <v:stroke linestyle="thinThin"/>
            <v:textbox style="mso-next-textbox:#_x0000_s1030" inset="1.5mm,1.5mm,1.5mm,1.5mm">
              <w:txbxContent>
                <w:p w:rsidR="001323E8" w:rsidRDefault="001323E8">
                  <w:pPr>
                    <w:spacing w:beforeLines="80" w:before="234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配布</w:t>
                  </w:r>
                </w:p>
              </w:txbxContent>
            </v:textbox>
          </v:rect>
        </w:pict>
      </w:r>
      <w:r w:rsidR="001323E8">
        <w:rPr>
          <w:rFonts w:ascii="ＭＳ 明朝" w:hAnsi="ＭＳ 明朝"/>
          <w:noProof/>
          <w:sz w:val="20"/>
        </w:rPr>
        <w:pict>
          <v:rect id="_x0000_s1098" style="position:absolute;left:0;text-align:left;margin-left:184.6pt;margin-top:233.75pt;width:106.7pt;height:161.15pt;z-index:251653632" filled="f" stroked="f">
            <v:textbox style="mso-next-textbox:#_x0000_s1098" inset="0,0,0,0">
              <w:txbxContent>
                <w:p w:rsidR="001323E8" w:rsidRDefault="001323E8" w:rsidP="001323E8">
                  <w:pPr>
                    <w:spacing w:afterLines="20" w:after="58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校　　長</w:t>
                  </w:r>
                </w:p>
                <w:p w:rsidR="001323E8" w:rsidRDefault="001323E8">
                  <w:pPr>
                    <w:spacing w:afterLines="20" w:after="58"/>
                    <w:jc w:val="center"/>
                    <w:rPr>
                      <w:rFonts w:hint="eastAsia"/>
                    </w:rPr>
                  </w:pPr>
                </w:p>
                <w:p w:rsidR="001323E8" w:rsidRDefault="001323E8" w:rsidP="001323E8">
                  <w:pPr>
                    <w:spacing w:afterLines="20" w:after="58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教　　頭</w:t>
                  </w:r>
                </w:p>
                <w:p w:rsidR="001323E8" w:rsidRDefault="001323E8">
                  <w:pPr>
                    <w:spacing w:afterLines="20" w:after="58"/>
                    <w:jc w:val="center"/>
                    <w:rPr>
                      <w:rFonts w:hint="eastAsia"/>
                    </w:rPr>
                  </w:pPr>
                </w:p>
                <w:p w:rsidR="001323E8" w:rsidRDefault="001323E8" w:rsidP="001323E8">
                  <w:pPr>
                    <w:spacing w:afterLines="200" w:after="586" w:line="200" w:lineRule="exact"/>
                    <w:jc w:val="left"/>
                    <w:rPr>
                      <w:w w:val="66"/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t>教務主任</w:t>
                  </w:r>
                  <w:r w:rsidRPr="001323E8">
                    <w:rPr>
                      <w:rFonts w:hint="eastAsia"/>
                      <w:w w:val="66"/>
                      <w:sz w:val="18"/>
                      <w:szCs w:val="18"/>
                    </w:rPr>
                    <w:t>（システム担当者）</w:t>
                  </w:r>
                </w:p>
                <w:p w:rsidR="001323E8" w:rsidRDefault="001323E8" w:rsidP="001323E8">
                  <w:pPr>
                    <w:spacing w:afterLines="200" w:after="586" w:line="200" w:lineRule="exact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事務職員</w:t>
                  </w:r>
                </w:p>
              </w:txbxContent>
            </v:textbox>
          </v:rect>
        </w:pict>
      </w:r>
      <w:r w:rsidR="001323E8">
        <w:rPr>
          <w:rFonts w:ascii="ＭＳ 明朝" w:hAnsi="ＭＳ 明朝"/>
          <w:noProof/>
          <w:sz w:val="20"/>
        </w:rPr>
        <w:pict>
          <v:rect id="_x0000_s1057" style="position:absolute;left:0;text-align:left;margin-left:67.6pt;margin-top:236.4pt;width:55.2pt;height:161.15pt;z-index:251652608" filled="f" stroked="f">
            <v:textbox style="mso-next-textbox:#_x0000_s1057" inset="0,0,0,0">
              <w:txbxContent>
                <w:p w:rsidR="001323E8" w:rsidRDefault="001323E8">
                  <w:pPr>
                    <w:spacing w:afterLines="20" w:after="58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事務職員</w:t>
                  </w:r>
                </w:p>
                <w:p w:rsidR="001323E8" w:rsidRDefault="001323E8">
                  <w:pPr>
                    <w:spacing w:afterLines="20" w:after="58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↓</w:t>
                  </w:r>
                </w:p>
                <w:p w:rsidR="001323E8" w:rsidRDefault="001323E8">
                  <w:pPr>
                    <w:spacing w:afterLines="20" w:after="58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校　　長</w:t>
                  </w:r>
                </w:p>
                <w:p w:rsidR="001323E8" w:rsidRDefault="001323E8">
                  <w:pPr>
                    <w:spacing w:afterLines="20" w:after="58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↓</w:t>
                  </w:r>
                </w:p>
                <w:p w:rsidR="001323E8" w:rsidRDefault="001323E8">
                  <w:pPr>
                    <w:spacing w:afterLines="20" w:after="58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教　　頭</w:t>
                  </w:r>
                </w:p>
                <w:p w:rsidR="001323E8" w:rsidRDefault="001323E8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↓</w:t>
                  </w:r>
                </w:p>
                <w:p w:rsidR="001323E8" w:rsidRDefault="001323E8">
                  <w:pPr>
                    <w:spacing w:afterLines="200" w:after="586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教務主任</w:t>
                  </w:r>
                </w:p>
              </w:txbxContent>
            </v:textbox>
          </v:rect>
        </w:pict>
      </w:r>
      <w:r w:rsidR="001323E8">
        <w:rPr>
          <w:rFonts w:ascii="ＭＳ 明朝" w:hAnsi="ＭＳ 明朝" w:hint="eastAsia"/>
        </w:rPr>
        <w:t>紙の文書　　　　　　校務支援システムの電子文書</w:t>
      </w:r>
      <w:r w:rsidR="002067D6">
        <w:rPr>
          <w:rFonts w:ascii="ＭＳ 明朝" w:hAnsi="ＭＳ 明朝"/>
          <w:noProof/>
          <w:sz w:val="20"/>
        </w:rPr>
        <w:pict>
          <v:line id="_x0000_s1063" style="position:absolute;left:0;text-align:left;flip:y;z-index:251651584;mso-position-horizontal-relative:text;mso-position-vertical-relative:text" from="279.3pt,27.9pt" to="324.45pt,28.65pt" strokeweight=".25pt">
            <v:stroke dashstyle="dash" endarrow="open" endarrowwidth="narrow"/>
          </v:line>
        </w:pict>
      </w:r>
      <w:r w:rsidR="002067D6">
        <w:rPr>
          <w:rFonts w:ascii="ＭＳ 明朝" w:hAnsi="ＭＳ 明朝"/>
          <w:noProof/>
          <w:sz w:val="20"/>
        </w:rPr>
        <w:pict>
          <v:group id="_x0000_s1080" style="position:absolute;left:0;text-align:left;margin-left:168pt;margin-top:28.65pt;width:109.95pt;height:366.25pt;z-index:251650560;mso-position-horizontal-relative:text;mso-position-vertical-relative:text" coordorigin="5061,3211" coordsize="735,7325">
            <v:line id="_x0000_s1060" style="position:absolute" from="5061,10536" to="5796,10536" strokeweight=".25pt">
              <v:stroke dashstyle="dash"/>
            </v:line>
            <v:line id="_x0000_s1061" style="position:absolute;flip:y" from="5796,3211" to="5796,10536" strokeweight=".25pt">
              <v:stroke dashstyle="dash"/>
            </v:line>
          </v:group>
        </w:pict>
      </w:r>
      <w:r w:rsidR="002067D6">
        <w:rPr>
          <w:rFonts w:ascii="ＭＳ 明朝" w:hAnsi="ＭＳ 明朝"/>
          <w:noProof/>
          <w:sz w:val="20"/>
        </w:rPr>
        <w:pict>
          <v:group id="_x0000_s1077" style="position:absolute;left:0;text-align:left;margin-left:327.1pt;margin-top:12.6pt;width:63.2pt;height:552.4pt;z-index:251648512;mso-position-horizontal-relative:text;mso-position-vertical-relative:text" coordorigin="6741,2873" coordsize="1264,11048">
            <v:rect id="_x0000_s1038" style="position:absolute;left:6758;top:2873;width:1247;height:737" strokeweight="3pt">
              <v:stroke linestyle="thinThin"/>
              <v:textbox style="mso-next-textbox:#_x0000_s1038" inset="1.5mm,1.5mm,1.5mm,1.5mm">
                <w:txbxContent>
                  <w:p w:rsidR="001323E8" w:rsidRDefault="001323E8">
                    <w:pPr>
                      <w:spacing w:beforeLines="80" w:before="234"/>
                      <w:jc w:val="distribute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起案</w:t>
                    </w:r>
                  </w:p>
                </w:txbxContent>
              </v:textbox>
            </v:rect>
            <v:rect id="_x0000_s1039" style="position:absolute;left:6758;top:4582;width:1247;height:737" strokeweight="3pt">
              <v:stroke linestyle="thinThin"/>
              <v:textbox style="mso-next-textbox:#_x0000_s1039" inset="1.5mm,1.5mm,1.5mm,1.5mm">
                <w:txbxContent>
                  <w:p w:rsidR="001323E8" w:rsidRDefault="001323E8">
                    <w:pPr>
                      <w:spacing w:beforeLines="80" w:before="234"/>
                      <w:jc w:val="distribute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合議</w:t>
                    </w:r>
                  </w:p>
                </w:txbxContent>
              </v:textbox>
            </v:rect>
            <v:rect id="_x0000_s1040" style="position:absolute;left:6756;top:6310;width:1247;height:737" strokeweight="3pt">
              <v:stroke linestyle="thinThin"/>
              <v:textbox style="mso-next-textbox:#_x0000_s1040" inset="1.5mm,1.5mm,1.5mm,1.5mm">
                <w:txbxContent>
                  <w:p w:rsidR="001323E8" w:rsidRDefault="001323E8">
                    <w:pPr>
                      <w:spacing w:beforeLines="80" w:before="234"/>
                      <w:jc w:val="distribute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決裁</w:t>
                    </w:r>
                  </w:p>
                </w:txbxContent>
              </v:textbox>
            </v:rect>
            <v:line id="_x0000_s1041" style="position:absolute" from="7358,3606" to="7358,4570" strokeweight=".5pt">
              <v:stroke endarrow="open" endarrowlength="short"/>
            </v:line>
            <v:line id="_x0000_s1042" style="position:absolute" from="7358,5331" to="7358,6295" strokeweight=".5pt">
              <v:stroke endarrow="open" endarrowlength="short"/>
            </v:line>
            <v:group id="_x0000_s1076" style="position:absolute;left:6741;top:8027;width:1249;height:4174" coordorigin="6741,8027" coordsize="1249,4174">
              <v:rect id="_x0000_s1044" style="position:absolute;left:6743;top:8027;width:1247;height:737" strokeweight="3pt">
                <v:stroke linestyle="thinThin"/>
                <v:textbox style="mso-next-textbox:#_x0000_s1044" inset="1.5mm,1.5mm,1.5mm,1.5mm">
                  <w:txbxContent>
                    <w:p w:rsidR="001323E8" w:rsidRDefault="001323E8">
                      <w:pPr>
                        <w:spacing w:beforeLines="80" w:before="234"/>
                        <w:jc w:val="distribute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浄書</w:t>
                      </w:r>
                    </w:p>
                  </w:txbxContent>
                </v:textbox>
              </v:rect>
              <v:rect id="_x0000_s1045" style="position:absolute;left:6743;top:9736;width:1247;height:737" strokeweight="3pt">
                <v:stroke linestyle="thinThin"/>
                <v:textbox style="mso-next-textbox:#_x0000_s1045" inset="1.5mm,1.5mm,1.5mm,1.5mm">
                  <w:txbxContent>
                    <w:p w:rsidR="001323E8" w:rsidRDefault="001323E8">
                      <w:pPr>
                        <w:spacing w:beforeLines="80" w:before="234"/>
                        <w:jc w:val="distribute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審査</w:t>
                      </w:r>
                    </w:p>
                  </w:txbxContent>
                </v:textbox>
              </v:rect>
              <v:rect id="_x0000_s1046" style="position:absolute;left:6741;top:11464;width:1247;height:737" strokeweight="3pt">
                <v:stroke linestyle="thinThin"/>
                <v:textbox style="mso-next-textbox:#_x0000_s1046" inset="1.5mm,1.5mm,1.5mm,1.5mm">
                  <w:txbxContent>
                    <w:p w:rsidR="001323E8" w:rsidRDefault="001323E8">
                      <w:pPr>
                        <w:spacing w:beforeLines="80" w:before="234"/>
                        <w:jc w:val="distribute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公印・割印印</w:t>
                      </w:r>
                    </w:p>
                  </w:txbxContent>
                </v:textbox>
              </v:rect>
              <v:line id="_x0000_s1047" style="position:absolute" from="7343,8760" to="7343,9724" strokeweight=".5pt">
                <v:stroke endarrow="open" endarrowlength="short"/>
              </v:line>
              <v:line id="_x0000_s1048" style="position:absolute" from="7343,10485" to="7343,11449" strokeweight=".5pt">
                <v:stroke endarrow="open" endarrowlength="short"/>
              </v:line>
            </v:group>
            <v:rect id="_x0000_s1050" style="position:absolute;left:6741;top:13184;width:1247;height:737" strokeweight="3pt">
              <v:stroke linestyle="thinThin"/>
              <v:textbox style="mso-next-textbox:#_x0000_s1050" inset="1.5mm,1.5mm,1.5mm,1.5mm">
                <w:txbxContent>
                  <w:p w:rsidR="001323E8" w:rsidRDefault="001323E8">
                    <w:pPr>
                      <w:spacing w:beforeLines="80" w:before="234"/>
                      <w:jc w:val="distribute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発送</w:t>
                    </w:r>
                  </w:p>
                </w:txbxContent>
              </v:textbox>
            </v:rect>
            <v:line id="_x0000_s1051" style="position:absolute" from="7343,12208" to="7343,13172" strokeweight=".5pt">
              <v:stroke endarrow="open" endarrowlength="short"/>
            </v:line>
          </v:group>
        </w:pict>
      </w:r>
      <w:r w:rsidR="002067D6">
        <w:rPr>
          <w:rFonts w:ascii="ＭＳ 明朝" w:hAnsi="ＭＳ 明朝"/>
          <w:noProof/>
          <w:sz w:val="20"/>
        </w:rPr>
        <w:pict>
          <v:line id="_x0000_s1049" style="position:absolute;left:0;text-align:left;z-index:251647488;mso-position-horizontal-relative:text;mso-position-vertical-relative:text" from="350.25pt,218.35pt" to="350.25pt,266.55pt" strokeweight=".5pt">
            <v:stroke endarrow="open" endarrowlength="short"/>
          </v:line>
        </w:pict>
      </w:r>
      <w:r w:rsidR="002067D6">
        <w:rPr>
          <w:rFonts w:ascii="ＭＳ 明朝" w:hAnsi="ＭＳ 明朝"/>
          <w:noProof/>
          <w:sz w:val="20"/>
        </w:rPr>
        <w:pict>
          <v:rect id="_x0000_s1053" style="position:absolute;left:0;text-align:left;margin-left:395.55pt;margin-top:23.05pt;width:116.7pt;height:537.85pt;z-index:251649536;mso-position-horizontal-relative:text;mso-position-vertical-relative:text" filled="f" stroked="f">
            <v:textbox style="mso-next-textbox:#_x0000_s1053">
              <w:txbxContent>
                <w:p w:rsidR="001323E8" w:rsidRDefault="001323E8">
                  <w:pPr>
                    <w:spacing w:afterLines="490" w:after="143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主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務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者</w:t>
                  </w:r>
                </w:p>
                <w:p w:rsidR="001323E8" w:rsidRDefault="001323E8">
                  <w:pPr>
                    <w:spacing w:afterLines="490" w:after="143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教頭・関係職員</w:t>
                  </w:r>
                </w:p>
                <w:p w:rsidR="001323E8" w:rsidRDefault="001323E8">
                  <w:pPr>
                    <w:spacing w:afterLines="490" w:after="143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校　　長</w:t>
                  </w:r>
                </w:p>
                <w:p w:rsidR="001323E8" w:rsidRDefault="001323E8">
                  <w:pPr>
                    <w:spacing w:afterLines="500" w:after="1465" w:line="26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主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務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者</w:t>
                  </w:r>
                </w:p>
                <w:p w:rsidR="001323E8" w:rsidRDefault="001323E8">
                  <w:pPr>
                    <w:spacing w:afterLines="500" w:after="1465"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文書取扱主任</w:t>
                  </w:r>
                </w:p>
                <w:p w:rsidR="001323E8" w:rsidRDefault="001323E8">
                  <w:pPr>
                    <w:spacing w:afterLines="500" w:after="1465" w:line="26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公印取扱主任</w:t>
                  </w:r>
                </w:p>
                <w:p w:rsidR="001323E8" w:rsidRDefault="001323E8">
                  <w:pPr>
                    <w:spacing w:line="26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主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務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者</w:t>
                  </w:r>
                </w:p>
              </w:txbxContent>
            </v:textbox>
          </v:rect>
        </w:pict>
      </w:r>
    </w:p>
    <w:sectPr w:rsidR="00DB6E43">
      <w:pgSz w:w="11906" w:h="16838" w:code="9"/>
      <w:pgMar w:top="1701" w:right="1701" w:bottom="1701" w:left="1701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906" w:rsidRDefault="001C4906" w:rsidP="00653676">
      <w:r>
        <w:separator/>
      </w:r>
    </w:p>
  </w:endnote>
  <w:endnote w:type="continuationSeparator" w:id="0">
    <w:p w:rsidR="001C4906" w:rsidRDefault="001C4906" w:rsidP="0065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906" w:rsidRDefault="001C4906" w:rsidP="00653676">
      <w:r>
        <w:separator/>
      </w:r>
    </w:p>
  </w:footnote>
  <w:footnote w:type="continuationSeparator" w:id="0">
    <w:p w:rsidR="001C4906" w:rsidRDefault="001C4906" w:rsidP="00653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29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10A7"/>
    <w:rsid w:val="001323E8"/>
    <w:rsid w:val="001910A7"/>
    <w:rsid w:val="001C4906"/>
    <w:rsid w:val="002067D6"/>
    <w:rsid w:val="0065138E"/>
    <w:rsid w:val="00653676"/>
    <w:rsid w:val="00754545"/>
    <w:rsid w:val="00D444E1"/>
    <w:rsid w:val="00DB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99"/>
        <o:r id="V:Rule2" type="connector" idref="#_x0000_s1100"/>
        <o:r id="V:Rule3" type="connector" idref="#_x0000_s1101"/>
        <o:r id="V:Rule4" type="connector" idref="#_x0000_s1102"/>
        <o:r id="V:Rule5" type="connector" idref="#_x0000_s110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536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53676"/>
    <w:rPr>
      <w:kern w:val="2"/>
      <w:sz w:val="21"/>
      <w:szCs w:val="24"/>
    </w:rPr>
  </w:style>
  <w:style w:type="paragraph" w:styleId="a5">
    <w:name w:val="footer"/>
    <w:basedOn w:val="a"/>
    <w:link w:val="a6"/>
    <w:rsid w:val="006536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536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別表第2　処理経路図</vt:lpstr>
      <vt:lpstr>別表第2　処理経路図</vt:lpstr>
    </vt:vector>
  </TitlesOfParts>
  <Company>abc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別表第2　処理経路図</dc:title>
  <dc:subject/>
  <dc:creator>b03</dc:creator>
  <cp:keywords/>
  <dc:description/>
  <cp:lastModifiedBy>Windows ユーザー</cp:lastModifiedBy>
  <cp:revision>2</cp:revision>
  <dcterms:created xsi:type="dcterms:W3CDTF">2025-10-02T09:47:00Z</dcterms:created>
  <dcterms:modified xsi:type="dcterms:W3CDTF">2025-10-02T09:47:00Z</dcterms:modified>
</cp:coreProperties>
</file>