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9D" w:rsidRPr="00AF1F80" w:rsidRDefault="001E169D" w:rsidP="001E169D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18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利用停止をしない旨の決定通知書</w:t>
      </w:r>
    </w:p>
    <w:p w:rsidR="001E169D" w:rsidRPr="00AF1F80" w:rsidRDefault="001E169D" w:rsidP="001E169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1E169D" w:rsidRPr="00AF1F80" w:rsidRDefault="001E169D" w:rsidP="001E169D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1E169D" w:rsidRPr="00A77FC3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Pr="00AF1F80" w:rsidRDefault="001E169D" w:rsidP="001E169D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（利用停止請求者）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>様</w:t>
      </w:r>
    </w:p>
    <w:p w:rsidR="001E169D" w:rsidRPr="00AF1F80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Pr="00AF1F80" w:rsidRDefault="001E169D" w:rsidP="001E169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1E169D" w:rsidRPr="00AF1F80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Pr="00AF1F80" w:rsidRDefault="001E169D" w:rsidP="001E169D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利用停止をしない旨の決定通知書</w:t>
      </w:r>
    </w:p>
    <w:p w:rsidR="001E169D" w:rsidRPr="00AF1F80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Pr="00AF1F80" w:rsidRDefault="001E169D" w:rsidP="001E169D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proofErr w:type="gramStart"/>
      <w:r w:rsidRPr="00AF1F80">
        <w:rPr>
          <w:rFonts w:ascii="ＭＳ 明朝" w:eastAsia="ＭＳ 明朝" w:hAnsi="ＭＳ 明朝"/>
          <w:szCs w:val="21"/>
        </w:rPr>
        <w:t>日付け</w:t>
      </w:r>
      <w:proofErr w:type="gramEnd"/>
      <w:r w:rsidRPr="00AF1F80">
        <w:rPr>
          <w:rFonts w:ascii="ＭＳ 明朝" w:eastAsia="ＭＳ 明朝" w:hAnsi="ＭＳ 明朝"/>
          <w:szCs w:val="21"/>
        </w:rPr>
        <w:t>で利用停止請求のあった保有個人情報については、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</w:t>
      </w:r>
      <w:r w:rsidRPr="00AF1F80">
        <w:rPr>
          <w:rFonts w:ascii="ＭＳ 明朝" w:eastAsia="ＭＳ 明朝" w:hAnsi="ＭＳ 明朝"/>
          <w:szCs w:val="21"/>
        </w:rPr>
        <w:t>個</w:t>
      </w:r>
      <w:r w:rsidRPr="00AF1F80">
        <w:rPr>
          <w:rFonts w:ascii="ＭＳ 明朝" w:eastAsia="ＭＳ 明朝" w:hAnsi="ＭＳ 明朝" w:hint="eastAsia"/>
          <w:szCs w:val="21"/>
        </w:rPr>
        <w:t>人情報の保護に関する条例（</w:t>
      </w:r>
      <w:r w:rsidR="006B4313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41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2</w:t>
      </w:r>
      <w:r w:rsidRPr="00AF1F80">
        <w:rPr>
          <w:rFonts w:ascii="ＭＳ 明朝" w:eastAsia="ＭＳ 明朝" w:hAnsi="ＭＳ 明朝"/>
          <w:szCs w:val="21"/>
        </w:rPr>
        <w:t>項の規定により、</w:t>
      </w:r>
      <w:r w:rsidRPr="00AF1F80">
        <w:rPr>
          <w:rFonts w:ascii="ＭＳ 明朝" w:eastAsia="ＭＳ 明朝" w:hAnsi="ＭＳ 明朝" w:hint="eastAsia"/>
          <w:szCs w:val="21"/>
        </w:rPr>
        <w:t>利用停止をしないことに決定をしたので、次のとおり通知します。</w:t>
      </w:r>
    </w:p>
    <w:p w:rsidR="001E169D" w:rsidRPr="00AF1F80" w:rsidRDefault="001E169D" w:rsidP="001E169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1E169D" w:rsidRPr="00AF1F80" w:rsidTr="00375B1E">
        <w:trPr>
          <w:jc w:val="center"/>
        </w:trPr>
        <w:tc>
          <w:tcPr>
            <w:tcW w:w="2263" w:type="dxa"/>
            <w:vAlign w:val="center"/>
          </w:tcPr>
          <w:p w:rsidR="001E169D" w:rsidRPr="00AF1F80" w:rsidRDefault="001E169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利用停止請求に係る</w:t>
            </w:r>
          </w:p>
          <w:p w:rsidR="001E169D" w:rsidRPr="00AF1F80" w:rsidRDefault="001E169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保有個人情報の名称</w:t>
            </w:r>
          </w:p>
          <w:p w:rsidR="001E169D" w:rsidRPr="00AF1F80" w:rsidRDefault="001E169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7365" w:type="dxa"/>
          </w:tcPr>
          <w:p w:rsidR="001E169D" w:rsidRPr="00AF1F80" w:rsidRDefault="001E169D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69D" w:rsidRPr="00AF1F80" w:rsidTr="00375B1E">
        <w:trPr>
          <w:trHeight w:val="2639"/>
          <w:jc w:val="center"/>
        </w:trPr>
        <w:tc>
          <w:tcPr>
            <w:tcW w:w="2263" w:type="dxa"/>
            <w:vAlign w:val="center"/>
          </w:tcPr>
          <w:p w:rsidR="001E169D" w:rsidRPr="00AF1F80" w:rsidRDefault="001E169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利用停止をしない</w:t>
            </w:r>
            <w:proofErr w:type="gramStart"/>
            <w:r w:rsidRPr="00AF1F80">
              <w:rPr>
                <w:rFonts w:ascii="ＭＳ 明朝" w:eastAsia="ＭＳ 明朝" w:hAnsi="ＭＳ 明朝" w:hint="eastAsia"/>
                <w:szCs w:val="21"/>
              </w:rPr>
              <w:t>こ</w:t>
            </w:r>
            <w:proofErr w:type="gramEnd"/>
          </w:p>
          <w:p w:rsidR="001E169D" w:rsidRPr="00AF1F80" w:rsidRDefault="001E169D" w:rsidP="00375B1E">
            <w:pPr>
              <w:rPr>
                <w:rFonts w:ascii="ＭＳ 明朝" w:eastAsia="ＭＳ 明朝" w:hAnsi="ＭＳ 明朝"/>
                <w:szCs w:val="21"/>
              </w:rPr>
            </w:pPr>
            <w:proofErr w:type="gramStart"/>
            <w:r w:rsidRPr="00AF1F80">
              <w:rPr>
                <w:rFonts w:ascii="ＭＳ 明朝" w:eastAsia="ＭＳ 明朝" w:hAnsi="ＭＳ 明朝" w:hint="eastAsia"/>
                <w:szCs w:val="21"/>
              </w:rPr>
              <w:t>とと</w:t>
            </w:r>
            <w:proofErr w:type="gramEnd"/>
            <w:r w:rsidRPr="00AF1F80">
              <w:rPr>
                <w:rFonts w:ascii="ＭＳ 明朝" w:eastAsia="ＭＳ 明朝" w:hAnsi="ＭＳ 明朝" w:hint="eastAsia"/>
                <w:szCs w:val="21"/>
              </w:rPr>
              <w:t>した理由</w:t>
            </w:r>
          </w:p>
        </w:tc>
        <w:tc>
          <w:tcPr>
            <w:tcW w:w="7365" w:type="dxa"/>
          </w:tcPr>
          <w:p w:rsidR="001E169D" w:rsidRPr="00AF1F80" w:rsidRDefault="001E169D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E169D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Pr="00AF1F80" w:rsidRDefault="001E169D" w:rsidP="001E169D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※</w:t>
      </w:r>
      <w:r w:rsidRPr="00AF1F80">
        <w:rPr>
          <w:rFonts w:ascii="ＭＳ 明朝" w:eastAsia="ＭＳ 明朝" w:hAnsi="ＭＳ 明朝"/>
          <w:szCs w:val="21"/>
        </w:rPr>
        <w:t xml:space="preserve"> この決定に不服がある場合は、行政不服審査法（平成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年法律第</w:t>
      </w:r>
      <w:r>
        <w:rPr>
          <w:rFonts w:ascii="ＭＳ 明朝" w:eastAsia="ＭＳ 明朝" w:hAnsi="ＭＳ 明朝" w:hint="eastAsia"/>
          <w:szCs w:val="21"/>
        </w:rPr>
        <w:t>68</w:t>
      </w:r>
      <w:r w:rsidRPr="00AF1F80">
        <w:rPr>
          <w:rFonts w:ascii="ＭＳ 明朝" w:eastAsia="ＭＳ 明朝" w:hAnsi="ＭＳ 明朝"/>
          <w:szCs w:val="21"/>
        </w:rPr>
        <w:t>号）の規定により、こ</w:t>
      </w:r>
      <w:r w:rsidRPr="00AF1F80">
        <w:rPr>
          <w:rFonts w:ascii="ＭＳ 明朝" w:eastAsia="ＭＳ 明朝" w:hAnsi="ＭＳ 明朝" w:hint="eastAsia"/>
          <w:szCs w:val="21"/>
        </w:rPr>
        <w:t>の決定があったことを知った日の翌日から起算して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に対して審査請求</w:t>
      </w:r>
      <w:r w:rsidRPr="00AF1F80">
        <w:rPr>
          <w:rFonts w:ascii="ＭＳ 明朝" w:eastAsia="ＭＳ 明朝" w:hAnsi="ＭＳ 明朝" w:hint="eastAsia"/>
          <w:szCs w:val="21"/>
        </w:rPr>
        <w:t>をすることができます（なお、決定があったことを知った日の翌日から起算して</w:t>
      </w:r>
      <w:r>
        <w:rPr>
          <w:rFonts w:ascii="ＭＳ 明朝" w:eastAsia="ＭＳ 明朝" w:hAnsi="ＭＳ 明朝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</w:t>
      </w:r>
      <w:r w:rsidRPr="00AF1F80">
        <w:rPr>
          <w:rFonts w:ascii="ＭＳ 明朝" w:eastAsia="ＭＳ 明朝" w:hAnsi="ＭＳ 明朝" w:hint="eastAsia"/>
          <w:szCs w:val="21"/>
        </w:rPr>
        <w:t>であっても、決定があった日の翌日から起算して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年を経過した場合には審査請求をするこ</w:t>
      </w:r>
      <w:r w:rsidRPr="00AF1F80">
        <w:rPr>
          <w:rFonts w:ascii="ＭＳ 明朝" w:eastAsia="ＭＳ 明朝" w:hAnsi="ＭＳ 明朝" w:hint="eastAsia"/>
          <w:szCs w:val="21"/>
        </w:rPr>
        <w:t>とができなくなります。）。</w:t>
      </w:r>
    </w:p>
    <w:p w:rsidR="001E169D" w:rsidRPr="00AF1F80" w:rsidRDefault="001E169D" w:rsidP="001E169D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また、この決定の取消しを求める訴訟を提起する場合は、行政事件訴訟法（昭和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年法律</w:t>
      </w:r>
      <w:r w:rsidRPr="00AF1F80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139</w:t>
      </w:r>
      <w:r w:rsidRPr="00AF1F80">
        <w:rPr>
          <w:rFonts w:ascii="ＭＳ 明朝" w:eastAsia="ＭＳ 明朝" w:hAnsi="ＭＳ 明朝"/>
          <w:szCs w:val="21"/>
        </w:rPr>
        <w:t>号）の規定により、この決定があったことを知った日から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を被告</w:t>
      </w:r>
      <w:r w:rsidRPr="00AF1F80">
        <w:rPr>
          <w:rFonts w:ascii="ＭＳ 明朝" w:eastAsia="ＭＳ 明朝" w:hAnsi="ＭＳ 明朝" w:hint="eastAsia"/>
          <w:szCs w:val="21"/>
        </w:rPr>
        <w:t>として、</w:t>
      </w:r>
      <w:r>
        <w:rPr>
          <w:rFonts w:ascii="ＭＳ 明朝" w:eastAsia="ＭＳ 明朝" w:hAnsi="ＭＳ 明朝" w:hint="eastAsia"/>
          <w:szCs w:val="21"/>
        </w:rPr>
        <w:t>宮崎</w:t>
      </w:r>
      <w:r w:rsidRPr="00AF1F80">
        <w:rPr>
          <w:rFonts w:ascii="ＭＳ 明朝" w:eastAsia="ＭＳ 明朝" w:hAnsi="ＭＳ 明朝" w:hint="eastAsia"/>
          <w:szCs w:val="21"/>
        </w:rPr>
        <w:t>地方裁判所に処分の取消しの訴えを提起することができます（なお、決定があったことを知った日から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か月以内であっても、決定の日から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年を経過した場合には処分の</w:t>
      </w:r>
      <w:r w:rsidRPr="00AF1F80">
        <w:rPr>
          <w:rFonts w:ascii="ＭＳ 明朝" w:eastAsia="ＭＳ 明朝" w:hAnsi="ＭＳ 明朝" w:hint="eastAsia"/>
          <w:szCs w:val="21"/>
        </w:rPr>
        <w:t>取消しの訴えを提起することができなくなります。）。</w:t>
      </w:r>
    </w:p>
    <w:p w:rsidR="001E169D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Pr="00AF1F80" w:rsidRDefault="001E169D" w:rsidP="001E169D">
      <w:pPr>
        <w:rPr>
          <w:rFonts w:ascii="ＭＳ 明朝" w:eastAsia="ＭＳ 明朝" w:hAnsi="ＭＳ 明朝"/>
          <w:szCs w:val="21"/>
        </w:rPr>
      </w:pPr>
    </w:p>
    <w:p w:rsidR="001E169D" w:rsidRPr="00AF1F80" w:rsidRDefault="001E169D" w:rsidP="001E169D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1E169D" w:rsidRPr="00AF1F80" w:rsidRDefault="001E169D" w:rsidP="001E169D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1E169D" w:rsidRPr="00AF1F80" w:rsidRDefault="001E169D" w:rsidP="001E169D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DA0ABC" w:rsidRPr="006B4313" w:rsidRDefault="001E169D" w:rsidP="006B4313">
      <w:pPr>
        <w:ind w:leftChars="2998" w:left="6296"/>
        <w:rPr>
          <w:rFonts w:ascii="ＭＳ 明朝" w:eastAsia="ＭＳ 明朝" w:hAnsi="ＭＳ 明朝" w:hint="eastAsia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  <w:bookmarkStart w:id="0" w:name="_GoBack"/>
      <w:bookmarkEnd w:id="0"/>
    </w:p>
    <w:sectPr w:rsidR="00DA0ABC" w:rsidRPr="006B4313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1E169D"/>
    <w:rsid w:val="003B5999"/>
    <w:rsid w:val="00441410"/>
    <w:rsid w:val="004A7253"/>
    <w:rsid w:val="00556D5B"/>
    <w:rsid w:val="00660961"/>
    <w:rsid w:val="006B4313"/>
    <w:rsid w:val="0072293D"/>
    <w:rsid w:val="00822F7F"/>
    <w:rsid w:val="008E6835"/>
    <w:rsid w:val="00931391"/>
    <w:rsid w:val="009B5B67"/>
    <w:rsid w:val="009E6708"/>
    <w:rsid w:val="00A12D01"/>
    <w:rsid w:val="00AA7C90"/>
    <w:rsid w:val="00B163E6"/>
    <w:rsid w:val="00CB5B90"/>
    <w:rsid w:val="00D0030F"/>
    <w:rsid w:val="00E262F8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2022-12-08T05:48:00Z</dcterms:created>
  <dcterms:modified xsi:type="dcterms:W3CDTF">2023-03-29T00:07:00Z</dcterms:modified>
</cp:coreProperties>
</file>