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38F" w:rsidRPr="009700E6" w:rsidRDefault="0089138F">
      <w:pPr>
        <w:adjustRightInd/>
        <w:rPr>
          <w:rFonts w:hAnsi="Times New Roman" w:cs="Times New Roman"/>
          <w:spacing w:val="2"/>
          <w:sz w:val="21"/>
          <w:lang w:eastAsia="zh-CN"/>
        </w:rPr>
      </w:pPr>
      <w:r w:rsidRPr="009700E6">
        <w:rPr>
          <w:rFonts w:hAnsi="Times New Roman" w:cs="ＭＳ ゴシック" w:hint="eastAsia"/>
          <w:sz w:val="21"/>
          <w:lang w:eastAsia="zh-CN"/>
        </w:rPr>
        <w:t>別紙様式７</w:t>
      </w:r>
      <w:r w:rsidRPr="009700E6">
        <w:rPr>
          <w:rFonts w:hAnsi="Times New Roman" w:hint="eastAsia"/>
          <w:sz w:val="21"/>
          <w:lang w:eastAsia="zh-CN"/>
        </w:rPr>
        <w:t>（第</w:t>
      </w:r>
      <w:r w:rsidRPr="009700E6">
        <w:rPr>
          <w:sz w:val="21"/>
          <w:lang w:eastAsia="zh-CN"/>
        </w:rPr>
        <w:t>27</w:t>
      </w:r>
      <w:r w:rsidRPr="009700E6">
        <w:rPr>
          <w:rFonts w:hAnsi="Times New Roman" w:hint="eastAsia"/>
          <w:sz w:val="21"/>
          <w:lang w:eastAsia="zh-CN"/>
        </w:rPr>
        <w:t>条関係）</w:t>
      </w:r>
    </w:p>
    <w:p w:rsidR="0089138F" w:rsidRPr="009700E6" w:rsidRDefault="0089138F">
      <w:pPr>
        <w:adjustRightInd/>
        <w:rPr>
          <w:rFonts w:hAnsi="Times New Roman" w:cs="Times New Roman"/>
          <w:spacing w:val="2"/>
          <w:sz w:val="21"/>
          <w:lang w:eastAsia="zh-CN"/>
        </w:rPr>
      </w:pPr>
    </w:p>
    <w:p w:rsidR="0089138F" w:rsidRPr="009700E6" w:rsidRDefault="0089138F">
      <w:pPr>
        <w:adjustRightInd/>
        <w:jc w:val="center"/>
        <w:rPr>
          <w:rFonts w:hAnsi="Times New Roman" w:cs="Times New Roman"/>
          <w:spacing w:val="2"/>
          <w:sz w:val="21"/>
          <w:lang w:eastAsia="zh-CN"/>
        </w:rPr>
      </w:pPr>
      <w:r w:rsidRPr="009700E6">
        <w:rPr>
          <w:rFonts w:hAnsi="Times New Roman" w:hint="eastAsia"/>
          <w:sz w:val="21"/>
          <w:lang w:eastAsia="zh-CN"/>
        </w:rPr>
        <w:t>輸入届出書</w:t>
      </w:r>
    </w:p>
    <w:p w:rsidR="0089138F" w:rsidRPr="009700E6" w:rsidRDefault="0089138F">
      <w:pPr>
        <w:adjustRightInd/>
        <w:rPr>
          <w:rFonts w:hAnsi="Times New Roman" w:cs="Times New Roman"/>
          <w:spacing w:val="2"/>
          <w:sz w:val="21"/>
          <w:lang w:eastAsia="zh-CN"/>
        </w:rPr>
      </w:pPr>
    </w:p>
    <w:p w:rsidR="0089138F" w:rsidRPr="009700E6" w:rsidRDefault="009700E6">
      <w:pPr>
        <w:wordWrap w:val="0"/>
        <w:adjustRightInd/>
        <w:jc w:val="right"/>
        <w:rPr>
          <w:rFonts w:hAnsi="Times New Roman" w:cs="Times New Roman"/>
          <w:spacing w:val="2"/>
          <w:sz w:val="21"/>
          <w:lang w:eastAsia="zh-CN"/>
        </w:rPr>
      </w:pPr>
      <w:r>
        <w:rPr>
          <w:rFonts w:hint="eastAsia"/>
          <w:sz w:val="21"/>
          <w:lang w:eastAsia="zh-CN"/>
        </w:rPr>
        <w:t xml:space="preserve">　</w:t>
      </w:r>
      <w:r>
        <w:rPr>
          <w:rFonts w:hint="eastAsia"/>
          <w:sz w:val="21"/>
        </w:rPr>
        <w:t xml:space="preserve">　　　</w:t>
      </w:r>
      <w:r w:rsidR="0089138F" w:rsidRPr="009700E6">
        <w:rPr>
          <w:rFonts w:hint="eastAsia"/>
          <w:sz w:val="21"/>
          <w:lang w:eastAsia="zh-CN"/>
        </w:rPr>
        <w:t>年　　月　　日</w:t>
      </w:r>
    </w:p>
    <w:p w:rsidR="0089138F" w:rsidRPr="009700E6" w:rsidRDefault="0089138F">
      <w:pPr>
        <w:adjustRightInd/>
        <w:rPr>
          <w:rFonts w:hAnsi="Times New Roman" w:cs="Times New Roman"/>
          <w:spacing w:val="2"/>
          <w:sz w:val="21"/>
          <w:lang w:eastAsia="zh-CN"/>
        </w:rPr>
      </w:pPr>
    </w:p>
    <w:p w:rsidR="0089138F" w:rsidRPr="009700E6" w:rsidRDefault="0089138F" w:rsidP="00AB1015">
      <w:pPr>
        <w:adjustRightInd/>
        <w:ind w:firstLineChars="200" w:firstLine="428"/>
        <w:rPr>
          <w:rFonts w:hAnsi="Times New Roman" w:cs="Times New Roman"/>
          <w:spacing w:val="2"/>
          <w:sz w:val="21"/>
          <w:lang w:eastAsia="zh-CN"/>
        </w:rPr>
      </w:pPr>
      <w:r w:rsidRPr="009700E6">
        <w:rPr>
          <w:rFonts w:hint="eastAsia"/>
          <w:sz w:val="21"/>
          <w:lang w:eastAsia="zh-CN"/>
        </w:rPr>
        <w:t>文部科学大臣　殿</w:t>
      </w:r>
    </w:p>
    <w:p w:rsidR="0089138F" w:rsidRPr="009700E6" w:rsidRDefault="0089138F">
      <w:pPr>
        <w:adjustRightInd/>
        <w:rPr>
          <w:rFonts w:hAnsi="Times New Roman" w:cs="Times New Roman"/>
          <w:spacing w:val="2"/>
          <w:sz w:val="21"/>
          <w:lang w:eastAsia="zh-CN"/>
        </w:rPr>
      </w:pPr>
    </w:p>
    <w:p w:rsidR="0089138F" w:rsidRPr="009700E6" w:rsidRDefault="0089138F" w:rsidP="009700E6">
      <w:pPr>
        <w:wordWrap w:val="0"/>
        <w:adjustRightInd/>
        <w:jc w:val="right"/>
        <w:rPr>
          <w:rFonts w:hAnsi="Times New Roman" w:cs="Times New Roman"/>
          <w:spacing w:val="2"/>
          <w:sz w:val="21"/>
          <w:lang w:eastAsia="zh-CN"/>
        </w:rPr>
      </w:pPr>
      <w:r w:rsidRPr="009700E6">
        <w:rPr>
          <w:rFonts w:hint="eastAsia"/>
          <w:sz w:val="21"/>
          <w:lang w:eastAsia="zh-CN"/>
        </w:rPr>
        <w:t>氏名　国立大学法人</w:t>
      </w:r>
      <w:r w:rsidR="00223694" w:rsidRPr="00A33ACA">
        <w:rPr>
          <w:rFonts w:hint="eastAsia"/>
          <w:sz w:val="21"/>
          <w:lang w:eastAsia="zh-CN"/>
        </w:rPr>
        <w:t>北海道国立大学機構</w:t>
      </w:r>
      <w:r w:rsidR="009700E6">
        <w:rPr>
          <w:rFonts w:hint="eastAsia"/>
          <w:sz w:val="21"/>
          <w:lang w:eastAsia="zh-CN"/>
        </w:rPr>
        <w:t xml:space="preserve">　　　</w:t>
      </w:r>
    </w:p>
    <w:p w:rsidR="0089138F" w:rsidRPr="009700E6" w:rsidRDefault="0089138F" w:rsidP="009700E6">
      <w:pPr>
        <w:wordWrap w:val="0"/>
        <w:adjustRightInd/>
        <w:jc w:val="right"/>
        <w:rPr>
          <w:rFonts w:hAnsi="Times New Roman" w:cs="Times New Roman"/>
          <w:spacing w:val="2"/>
          <w:sz w:val="21"/>
          <w:lang w:eastAsia="zh-CN"/>
        </w:rPr>
      </w:pPr>
      <w:r w:rsidRPr="009700E6">
        <w:rPr>
          <w:rFonts w:hint="eastAsia"/>
          <w:sz w:val="21"/>
          <w:lang w:eastAsia="zh-CN"/>
        </w:rPr>
        <w:t xml:space="preserve">申請者　　　　</w:t>
      </w:r>
      <w:r w:rsidR="00223694">
        <w:rPr>
          <w:rFonts w:hint="eastAsia"/>
          <w:sz w:val="21"/>
          <w:lang w:eastAsia="zh-CN"/>
        </w:rPr>
        <w:t>理事</w:t>
      </w:r>
      <w:r w:rsidRPr="009700E6">
        <w:rPr>
          <w:rFonts w:hint="eastAsia"/>
          <w:sz w:val="21"/>
          <w:lang w:eastAsia="zh-CN"/>
        </w:rPr>
        <w:t xml:space="preserve">長　　　　　　　　　　</w:t>
      </w:r>
      <w:r w:rsidR="009700E6">
        <w:rPr>
          <w:rFonts w:hint="eastAsia"/>
          <w:sz w:val="21"/>
          <w:lang w:eastAsia="zh-CN"/>
        </w:rPr>
        <w:t xml:space="preserve">　　</w:t>
      </w:r>
      <w:r w:rsidR="00223694">
        <w:rPr>
          <w:rFonts w:hint="eastAsia"/>
          <w:sz w:val="21"/>
          <w:lang w:eastAsia="zh-CN"/>
        </w:rPr>
        <w:t xml:space="preserve">　　</w:t>
      </w:r>
    </w:p>
    <w:p w:rsidR="0089138F" w:rsidRPr="009700E6" w:rsidRDefault="0089138F" w:rsidP="009700E6">
      <w:pPr>
        <w:wordWrap w:val="0"/>
        <w:adjustRightInd/>
        <w:jc w:val="right"/>
        <w:rPr>
          <w:rFonts w:hAnsi="Times New Roman" w:cs="Times New Roman"/>
          <w:spacing w:val="2"/>
          <w:sz w:val="21"/>
        </w:rPr>
      </w:pPr>
      <w:r w:rsidRPr="009700E6">
        <w:rPr>
          <w:rFonts w:hint="eastAsia"/>
          <w:sz w:val="21"/>
        </w:rPr>
        <w:t>住所　帯広市稲田町西２線</w:t>
      </w:r>
      <w:r w:rsidRPr="009700E6">
        <w:rPr>
          <w:sz w:val="21"/>
        </w:rPr>
        <w:t>11</w:t>
      </w:r>
      <w:r w:rsidRPr="009700E6">
        <w:rPr>
          <w:rFonts w:hint="eastAsia"/>
          <w:sz w:val="21"/>
        </w:rPr>
        <w:t>番地</w:t>
      </w:r>
      <w:r w:rsidR="009700E6">
        <w:rPr>
          <w:rFonts w:hint="eastAsia"/>
          <w:sz w:val="21"/>
        </w:rPr>
        <w:t xml:space="preserve">　　　</w:t>
      </w:r>
      <w:r w:rsidR="00223694">
        <w:rPr>
          <w:rFonts w:hint="eastAsia"/>
          <w:sz w:val="21"/>
        </w:rPr>
        <w:t xml:space="preserve">　　　</w:t>
      </w:r>
    </w:p>
    <w:p w:rsidR="0089138F" w:rsidRPr="009700E6" w:rsidRDefault="0089138F">
      <w:pPr>
        <w:adjustRightInd/>
        <w:ind w:left="244" w:hanging="244"/>
        <w:rPr>
          <w:rFonts w:hAnsi="Times New Roman" w:cs="Times New Roman"/>
          <w:spacing w:val="2"/>
          <w:sz w:val="21"/>
        </w:rPr>
      </w:pPr>
    </w:p>
    <w:p w:rsidR="0089138F" w:rsidRPr="009700E6" w:rsidRDefault="0089138F" w:rsidP="009700E6">
      <w:pPr>
        <w:adjustRightInd/>
        <w:ind w:firstLineChars="100" w:firstLine="214"/>
        <w:rPr>
          <w:rFonts w:hAnsi="Times New Roman" w:cs="Times New Roman"/>
          <w:spacing w:val="2"/>
          <w:sz w:val="21"/>
        </w:rPr>
      </w:pPr>
      <w:r w:rsidRPr="009700E6">
        <w:rPr>
          <w:rFonts w:hAnsi="Times New Roman" w:hint="eastAsia"/>
          <w:sz w:val="21"/>
        </w:rPr>
        <w:t>遺伝子組換え生物等の使用等の規制による生物の多様性の確保に関する法律第</w:t>
      </w:r>
      <w:r w:rsidRPr="009700E6">
        <w:rPr>
          <w:sz w:val="21"/>
        </w:rPr>
        <w:t>16</w:t>
      </w:r>
      <w:r w:rsidRPr="009700E6">
        <w:rPr>
          <w:rFonts w:hAnsi="Times New Roman" w:hint="eastAsia"/>
          <w:sz w:val="21"/>
        </w:rPr>
        <w:t>条の規定による指定に係る輸入をするので，同条の規定により，次のとおり届け出ます。</w:t>
      </w:r>
    </w:p>
    <w:p w:rsidR="0089138F" w:rsidRPr="009700E6" w:rsidRDefault="0089138F">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5"/>
        <w:gridCol w:w="5165"/>
      </w:tblGrid>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輸入に係る生物の種類の名称</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輸入に係る生物の用途</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輸入に係る生物の輸出国又は地域</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輸入される海空港名及び入港月日</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輸入する数量</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積載船（機）名</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輸送形態</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輸入に係る生物の生産国</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r w:rsidR="0089138F" w:rsidRPr="009700E6">
        <w:tblPrEx>
          <w:tblCellMar>
            <w:top w:w="0" w:type="dxa"/>
            <w:bottom w:w="0" w:type="dxa"/>
          </w:tblCellMar>
        </w:tblPrEx>
        <w:tc>
          <w:tcPr>
            <w:tcW w:w="3800"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hint="eastAsia"/>
                <w:spacing w:val="2"/>
                <w:sz w:val="21"/>
              </w:rPr>
            </w:pPr>
            <w:r w:rsidRPr="009700E6">
              <w:rPr>
                <w:rFonts w:hAnsi="Times New Roman" w:hint="eastAsia"/>
                <w:sz w:val="21"/>
              </w:rPr>
              <w:t>輸入代行者等の名称等</w:t>
            </w:r>
          </w:p>
        </w:tc>
        <w:tc>
          <w:tcPr>
            <w:tcW w:w="5025" w:type="dxa"/>
            <w:tcBorders>
              <w:top w:val="single" w:sz="4" w:space="0" w:color="000000"/>
              <w:left w:val="single" w:sz="4" w:space="0" w:color="000000"/>
              <w:bottom w:val="single" w:sz="4" w:space="0" w:color="000000"/>
              <w:right w:val="single" w:sz="4" w:space="0" w:color="000000"/>
            </w:tcBorders>
          </w:tcPr>
          <w:p w:rsidR="0089138F" w:rsidRPr="009700E6" w:rsidRDefault="0089138F">
            <w:pPr>
              <w:suppressAutoHyphens/>
              <w:kinsoku w:val="0"/>
              <w:wordWrap w:val="0"/>
              <w:spacing w:line="350" w:lineRule="atLeast"/>
              <w:jc w:val="left"/>
              <w:rPr>
                <w:rFonts w:hAnsi="Times New Roman" w:cs="Times New Roman"/>
                <w:spacing w:val="2"/>
                <w:sz w:val="21"/>
              </w:rPr>
            </w:pPr>
          </w:p>
          <w:p w:rsidR="0089138F" w:rsidRPr="009700E6" w:rsidRDefault="0089138F">
            <w:pPr>
              <w:suppressAutoHyphens/>
              <w:kinsoku w:val="0"/>
              <w:wordWrap w:val="0"/>
              <w:spacing w:line="350" w:lineRule="atLeast"/>
              <w:jc w:val="left"/>
              <w:rPr>
                <w:rFonts w:hAnsi="Times New Roman" w:cs="Times New Roman"/>
                <w:spacing w:val="2"/>
                <w:sz w:val="21"/>
              </w:rPr>
            </w:pPr>
          </w:p>
        </w:tc>
      </w:tr>
    </w:tbl>
    <w:p w:rsidR="0089138F" w:rsidRPr="009700E6" w:rsidRDefault="0089138F">
      <w:pPr>
        <w:adjustRightInd/>
        <w:rPr>
          <w:rFonts w:hAnsi="Times New Roman" w:cs="Times New Roman"/>
          <w:spacing w:val="2"/>
          <w:sz w:val="21"/>
        </w:rPr>
      </w:pPr>
    </w:p>
    <w:p w:rsidR="0089138F" w:rsidRPr="009700E6" w:rsidRDefault="0089138F">
      <w:pPr>
        <w:adjustRightInd/>
        <w:ind w:left="246"/>
        <w:rPr>
          <w:rFonts w:hAnsi="Times New Roman" w:cs="Times New Roman"/>
          <w:spacing w:val="2"/>
          <w:sz w:val="21"/>
        </w:rPr>
      </w:pPr>
      <w:r w:rsidRPr="00F75AD1">
        <w:rPr>
          <w:rFonts w:hAnsi="Times New Roman" w:hint="eastAsia"/>
          <w:spacing w:val="112"/>
          <w:sz w:val="21"/>
          <w:fitText w:val="642" w:id="-482110976"/>
        </w:rPr>
        <w:t>備</w:t>
      </w:r>
      <w:r w:rsidRPr="00F75AD1">
        <w:rPr>
          <w:rFonts w:hAnsi="Times New Roman" w:hint="eastAsia"/>
          <w:spacing w:val="-1"/>
          <w:sz w:val="21"/>
          <w:fitText w:val="642" w:id="-482110976"/>
        </w:rPr>
        <w:t>考</w:t>
      </w:r>
    </w:p>
    <w:p w:rsidR="0089138F" w:rsidRPr="009700E6" w:rsidRDefault="0089138F">
      <w:pPr>
        <w:adjustRightInd/>
        <w:ind w:left="732" w:hanging="244"/>
        <w:rPr>
          <w:rFonts w:hAnsi="Times New Roman" w:cs="Times New Roman"/>
          <w:spacing w:val="2"/>
          <w:sz w:val="21"/>
        </w:rPr>
      </w:pPr>
      <w:r w:rsidRPr="009700E6">
        <w:rPr>
          <w:rFonts w:hAnsi="Times New Roman" w:hint="eastAsia"/>
          <w:sz w:val="21"/>
        </w:rPr>
        <w:t>１　「輸入に係る生物の種類の名称」には，法第</w:t>
      </w:r>
      <w:r w:rsidRPr="009700E6">
        <w:rPr>
          <w:sz w:val="21"/>
        </w:rPr>
        <w:t>16</w:t>
      </w:r>
      <w:r w:rsidRPr="009700E6">
        <w:rPr>
          <w:rFonts w:hAnsi="Times New Roman" w:hint="eastAsia"/>
          <w:sz w:val="21"/>
        </w:rPr>
        <w:t>条の規定による指定に係る生物の種類の名称を記載すること（当該生物が遺伝子組換え生物等である場合には，当該遺伝子細換え生物等の名称及び当該遺伝子組換え生物等に係る第一種使用規程を特定するための情報）。</w:t>
      </w:r>
    </w:p>
    <w:p w:rsidR="0089138F" w:rsidRPr="009700E6" w:rsidRDefault="0089138F">
      <w:pPr>
        <w:adjustRightInd/>
        <w:ind w:left="732" w:hanging="244"/>
        <w:rPr>
          <w:rFonts w:hAnsi="Times New Roman" w:cs="Times New Roman"/>
          <w:spacing w:val="2"/>
          <w:sz w:val="21"/>
        </w:rPr>
      </w:pPr>
      <w:r w:rsidRPr="009700E6">
        <w:rPr>
          <w:rFonts w:hAnsi="Times New Roman" w:hint="eastAsia"/>
          <w:sz w:val="21"/>
        </w:rPr>
        <w:lastRenderedPageBreak/>
        <w:t>２　「輸入に係る生物の用途」には「栽培用」，「飼料用」，「食用（食品加工用を含む。）」，「工業原料用」など予定している用途が明らかになるように具体的に記載すること。</w:t>
      </w:r>
    </w:p>
    <w:p w:rsidR="0089138F" w:rsidRPr="009700E6" w:rsidRDefault="0089138F">
      <w:pPr>
        <w:adjustRightInd/>
        <w:ind w:left="732" w:hanging="244"/>
        <w:rPr>
          <w:rFonts w:hAnsi="Times New Roman" w:cs="Times New Roman"/>
          <w:spacing w:val="2"/>
          <w:sz w:val="21"/>
        </w:rPr>
      </w:pPr>
      <w:r w:rsidRPr="009700E6">
        <w:rPr>
          <w:rFonts w:hAnsi="Times New Roman" w:hint="eastAsia"/>
          <w:sz w:val="21"/>
        </w:rPr>
        <w:t>３　「輸送形態」には，船積貨物，航空貨物，郵便物，携帯品など輸送方法が明らかとなるような記載をすること。</w:t>
      </w:r>
    </w:p>
    <w:p w:rsidR="0089138F" w:rsidRPr="009700E6" w:rsidRDefault="0089138F">
      <w:pPr>
        <w:adjustRightInd/>
        <w:ind w:left="732" w:hanging="244"/>
        <w:rPr>
          <w:rFonts w:hAnsi="Times New Roman" w:cs="Times New Roman"/>
          <w:spacing w:val="2"/>
          <w:sz w:val="21"/>
        </w:rPr>
      </w:pPr>
      <w:r w:rsidRPr="009700E6">
        <w:rPr>
          <w:rFonts w:hAnsi="Times New Roman" w:hint="eastAsia"/>
          <w:sz w:val="21"/>
        </w:rPr>
        <w:t>４　「輸入代行者等の名称等」には，輸入手続を代行する者など届出者以外で連絡することが適当な者がいる場合は，その者の名称及び連絡先を記載すること。</w:t>
      </w:r>
    </w:p>
    <w:p w:rsidR="0089138F" w:rsidRPr="009700E6" w:rsidRDefault="0089138F">
      <w:pPr>
        <w:adjustRightInd/>
        <w:ind w:left="732" w:hanging="244"/>
        <w:rPr>
          <w:rFonts w:hAnsi="Times New Roman" w:cs="Times New Roman"/>
          <w:spacing w:val="2"/>
          <w:sz w:val="21"/>
        </w:rPr>
      </w:pPr>
      <w:r w:rsidRPr="009700E6">
        <w:rPr>
          <w:rFonts w:hAnsi="Times New Roman" w:hint="eastAsia"/>
          <w:sz w:val="21"/>
        </w:rPr>
        <w:t>５　用紙の大きさは，日本工業規格Ａ４とすること。</w:t>
      </w:r>
    </w:p>
    <w:sectPr w:rsidR="0089138F" w:rsidRPr="009700E6">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5F7A" w:rsidRDefault="007D5F7A">
      <w:r>
        <w:separator/>
      </w:r>
    </w:p>
  </w:endnote>
  <w:endnote w:type="continuationSeparator" w:id="0">
    <w:p w:rsidR="007D5F7A" w:rsidRDefault="007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5F7A" w:rsidRDefault="007D5F7A">
      <w:r>
        <w:rPr>
          <w:rFonts w:hAnsi="Times New Roman" w:cs="Times New Roman"/>
          <w:color w:val="auto"/>
          <w:sz w:val="2"/>
          <w:szCs w:val="2"/>
        </w:rPr>
        <w:continuationSeparator/>
      </w:r>
    </w:p>
  </w:footnote>
  <w:footnote w:type="continuationSeparator" w:id="0">
    <w:p w:rsidR="007D5F7A" w:rsidRDefault="007D5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1A4AA8"/>
    <w:rsid w:val="00223694"/>
    <w:rsid w:val="002C093C"/>
    <w:rsid w:val="003A5B05"/>
    <w:rsid w:val="00406391"/>
    <w:rsid w:val="00417F2D"/>
    <w:rsid w:val="004266A2"/>
    <w:rsid w:val="0045099E"/>
    <w:rsid w:val="00623115"/>
    <w:rsid w:val="00724A1E"/>
    <w:rsid w:val="00761B81"/>
    <w:rsid w:val="0077327B"/>
    <w:rsid w:val="007D5F7A"/>
    <w:rsid w:val="0089138F"/>
    <w:rsid w:val="008A298E"/>
    <w:rsid w:val="00962FD6"/>
    <w:rsid w:val="009700E6"/>
    <w:rsid w:val="00973925"/>
    <w:rsid w:val="009B04DF"/>
    <w:rsid w:val="009B3C09"/>
    <w:rsid w:val="009F2CE2"/>
    <w:rsid w:val="00AB1015"/>
    <w:rsid w:val="00C007EC"/>
    <w:rsid w:val="00E720BF"/>
    <w:rsid w:val="00F75AD1"/>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B3C8E4CA-2943-433C-8B07-208AF5C3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9700E6"/>
    <w:pPr>
      <w:tabs>
        <w:tab w:val="center" w:pos="4252"/>
        <w:tab w:val="right" w:pos="8504"/>
      </w:tabs>
      <w:snapToGrid w:val="0"/>
    </w:pPr>
  </w:style>
  <w:style w:type="paragraph" w:styleId="a5">
    <w:name w:val="footer"/>
    <w:basedOn w:val="a"/>
    <w:rsid w:val="009700E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別紙様式１（第14条関係）</vt:lpstr>
    </vt:vector>
  </TitlesOfParts>
  <Manager/>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2025-08-24T03:46:00Z</dcterms:created>
  <dcterms:modified xsi:type="dcterms:W3CDTF">2025-08-24T03:46:00Z</dcterms:modified>
  <cp:category/>
</cp:coreProperties>
</file>