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様式第</w:t>
      </w:r>
      <w:r w:rsidRPr="0005057A">
        <w:rPr>
          <w:rFonts w:ascii="ＭＳ Ｐゴシック" w:eastAsia="ＭＳ Ｐゴシック" w:hAnsi="ＭＳ Ｐゴシック"/>
          <w:kern w:val="0"/>
          <w:szCs w:val="20"/>
          <w:lang w:val="ja-JP"/>
        </w:rPr>
        <w:t>2</w:t>
      </w:r>
      <w:r w:rsidRPr="0005057A">
        <w:rPr>
          <w:rFonts w:ascii="ＭＳ Ｐゴシック" w:eastAsia="ＭＳ Ｐゴシック" w:hAnsi="ＭＳ Ｐゴシック" w:hint="eastAsia"/>
          <w:kern w:val="0"/>
          <w:szCs w:val="20"/>
          <w:lang w:val="ja-JP"/>
        </w:rPr>
        <w:t>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第5条関係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　　　　　　　　　　　　　　　　　　　　　　　　　　　　　　　　　　  　　　　　　　　　　　　　　（自動車用）</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（表面）</w: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27" style="position:absolute;left:0;text-align:left;margin-left:309.75pt;margin-top:31.15pt;width:157.5pt;height:36pt;z-index:251649536" filled="f" stroked="f">
            <v:textbox>
              <w:txbxContent>
                <w:p w:rsidR="0005057A" w:rsidRDefault="0005057A" w:rsidP="0005057A">
                  <w:pPr>
                    <w:rPr>
                      <w:rFonts w:hint="eastAsia"/>
                      <w:sz w:val="24"/>
                      <w:u w:val="single"/>
                    </w:rPr>
                  </w:pPr>
                  <w:r>
                    <w:rPr>
                      <w:rFonts w:hint="eastAsia"/>
                      <w:sz w:val="24"/>
                      <w:u w:val="single"/>
                    </w:rPr>
                    <w:t>許可番号　第　　　号</w:t>
                  </w:r>
                </w:p>
              </w:txbxContent>
            </v:textbox>
          </v:rect>
        </w:pict>
      </w:r>
      <w:r w:rsidRPr="0005057A">
        <w:rPr>
          <w:rFonts w:ascii="ＭＳ Ｐゴシック" w:eastAsia="ＭＳ Ｐゴシック" w:hAnsi="ＭＳ Ｐゴシック"/>
          <w:noProof/>
          <w:kern w:val="0"/>
          <w:sz w:val="20"/>
          <w:szCs w:val="20"/>
        </w:rPr>
        <w:pict>
          <v:rect id="_x0000_s1032" style="position:absolute;left:0;text-align:left;margin-left:52.5pt;margin-top:184.15pt;width:378pt;height:81pt;z-index:251654656" filled="f" stroked="f">
            <v:textbox>
              <w:txbxContent>
                <w:p w:rsidR="00257163" w:rsidRPr="00257163" w:rsidRDefault="00257163" w:rsidP="0005057A">
                  <w:pPr>
                    <w:rPr>
                      <w:rFonts w:eastAsia="ＭＳ ゴシック"/>
                      <w:w w:val="98"/>
                      <w:kern w:val="0"/>
                      <w:sz w:val="32"/>
                    </w:rPr>
                  </w:pPr>
                </w:p>
                <w:p w:rsidR="0005057A" w:rsidRDefault="0005057A" w:rsidP="0005057A">
                  <w:pPr>
                    <w:rPr>
                      <w:rFonts w:eastAsia="ＭＳ ゴシック" w:hint="eastAsia"/>
                      <w:sz w:val="32"/>
                    </w:rPr>
                  </w:pPr>
                  <w:r w:rsidRPr="001A66DD">
                    <w:rPr>
                      <w:rFonts w:eastAsia="ＭＳ ゴシック" w:hint="eastAsia"/>
                      <w:w w:val="98"/>
                      <w:kern w:val="0"/>
                      <w:sz w:val="32"/>
                      <w:fitText w:val="1889" w:id="-1547344896"/>
                    </w:rPr>
                    <w:t>車両登録番</w:t>
                  </w:r>
                  <w:r w:rsidRPr="001A66DD">
                    <w:rPr>
                      <w:rFonts w:eastAsia="ＭＳ ゴシック" w:hint="eastAsia"/>
                      <w:spacing w:val="6"/>
                      <w:w w:val="98"/>
                      <w:kern w:val="0"/>
                      <w:sz w:val="32"/>
                      <w:fitText w:val="1889" w:id="-1547344896"/>
                    </w:rPr>
                    <w:t>号</w:t>
                  </w:r>
                  <w:r>
                    <w:rPr>
                      <w:rFonts w:eastAsia="ＭＳ ゴシック" w:hint="eastAsia"/>
                      <w:sz w:val="32"/>
                    </w:rPr>
                    <w:t>：北見</w:t>
                  </w:r>
                  <w:r>
                    <w:rPr>
                      <w:rFonts w:eastAsia="ＭＳ ゴシック" w:hint="eastAsia"/>
                      <w:sz w:val="32"/>
                    </w:rPr>
                    <w:t>111</w:t>
                  </w:r>
                  <w:r>
                    <w:rPr>
                      <w:rFonts w:eastAsia="ＭＳ ゴシック" w:hint="eastAsia"/>
                      <w:sz w:val="32"/>
                    </w:rPr>
                    <w:t xml:space="preserve">　あ　</w:t>
                  </w:r>
                  <w:r>
                    <w:rPr>
                      <w:rFonts w:eastAsia="ＭＳ ゴシック" w:hint="eastAsia"/>
                      <w:sz w:val="32"/>
                    </w:rPr>
                    <w:t>12-34</w:t>
                  </w:r>
                </w:p>
                <w:p w:rsidR="0005057A" w:rsidRDefault="0005057A" w:rsidP="0005057A">
                  <w:pPr>
                    <w:rPr>
                      <w:rFonts w:eastAsia="ＭＳ ゴシック" w:hint="eastAsia"/>
                      <w:sz w:val="32"/>
                    </w:rPr>
                  </w:pPr>
                </w:p>
              </w:txbxContent>
            </v:textbox>
          </v:rect>
        </w:pict>
      </w:r>
      <w:r w:rsidRPr="0005057A">
        <w:rPr>
          <w:rFonts w:ascii="ＭＳ Ｐゴシック" w:eastAsia="ＭＳ Ｐゴシック" w:hAnsi="ＭＳ Ｐゴシック"/>
          <w:noProof/>
          <w:kern w:val="0"/>
          <w:sz w:val="20"/>
          <w:szCs w:val="20"/>
        </w:rPr>
        <w:pict>
          <v:rect id="_x0000_s1031" style="position:absolute;left:0;text-align:left;margin-left:52.5pt;margin-top:22.15pt;width:78.75pt;height:27pt;z-index:251653632" filled="f" stroked="f">
            <v:textbox>
              <w:txbxContent>
                <w:p w:rsidR="0005057A" w:rsidRDefault="0005057A" w:rsidP="0005057A">
                  <w:pPr>
                    <w:rPr>
                      <w:rFonts w:hint="eastAsia"/>
                    </w:rPr>
                  </w:pPr>
                  <w:r>
                    <w:rPr>
                      <w:rFonts w:hint="eastAsia"/>
                    </w:rPr>
                    <w:t>許可年度</w:t>
                  </w:r>
                </w:p>
              </w:txbxContent>
            </v:textbox>
          </v:rect>
        </w:pict>
      </w:r>
      <w:r w:rsidRPr="0005057A">
        <w:rPr>
          <w:rFonts w:ascii="ＭＳ Ｐゴシック" w:eastAsia="ＭＳ Ｐゴシック" w:hAnsi="ＭＳ Ｐゴシック"/>
          <w:noProof/>
          <w:kern w:val="0"/>
          <w:sz w:val="20"/>
          <w:szCs w:val="20"/>
        </w:rPr>
        <w:pict>
          <v:rect id="_x0000_s1026" style="position:absolute;left:0;text-align:left;margin-left:5.4pt;margin-top:13.15pt;width:446.25pt;height:297pt;z-index:251648512" strokeweight="4.5pt">
            <v:stroke linestyle="thinThick"/>
          </v:rect>
        </w:pict>
      </w:r>
      <w:r w:rsidRPr="0005057A">
        <w:rPr>
          <w:rFonts w:ascii="ＭＳ Ｐゴシック" w:eastAsia="ＭＳ Ｐゴシック" w:hAnsi="ＭＳ Ｐゴシック"/>
          <w:noProof/>
          <w:kern w:val="0"/>
          <w:sz w:val="20"/>
          <w:szCs w:val="20"/>
        </w:rPr>
        <w:pict>
          <v:rect id="_x0000_s1030" style="position:absolute;left:0;text-align:left;margin-left:42pt;margin-top:49.15pt;width:78.75pt;height:1in;z-index:251652608" filled="f" stroked="f">
            <v:textbox>
              <w:txbxContent>
                <w:p w:rsidR="0005057A" w:rsidRDefault="00257163" w:rsidP="0005057A">
                  <w:pPr>
                    <w:jc w:val="center"/>
                    <w:rPr>
                      <w:rFonts w:ascii="Arial Black" w:hAnsi="Arial Black" w:hint="eastAsia"/>
                      <w:b/>
                      <w:bCs/>
                      <w:sz w:val="72"/>
                    </w:rPr>
                  </w:pPr>
                  <w:r>
                    <w:rPr>
                      <w:rFonts w:ascii="Arial Black" w:hAnsi="Arial Black" w:hint="eastAsia"/>
                      <w:b/>
                      <w:bCs/>
                      <w:sz w:val="72"/>
                    </w:rPr>
                    <w:t>10</w:t>
                  </w:r>
                </w:p>
              </w:txbxContent>
            </v:textbox>
          </v:rect>
        </w:pict>
      </w:r>
      <w:r w:rsidRPr="0005057A">
        <w:rPr>
          <w:rFonts w:ascii="ＭＳ Ｐゴシック" w:eastAsia="ＭＳ Ｐゴシック" w:hAnsi="ＭＳ Ｐゴシック"/>
          <w:noProof/>
          <w:kern w:val="0"/>
          <w:sz w:val="20"/>
          <w:szCs w:val="20"/>
        </w:rPr>
        <w:pict>
          <v:oval id="_x0000_s1029" style="position:absolute;left:0;text-align:left;margin-left:42pt;margin-top:40.15pt;width:78.75pt;height:78.75pt;z-index:251651584">
            <v:textbox>
              <w:txbxContent>
                <w:p w:rsidR="0005057A" w:rsidRDefault="0005057A" w:rsidP="0005057A">
                  <w:pPr>
                    <w:jc w:val="center"/>
                    <w:rPr>
                      <w:rFonts w:ascii="Arial Black" w:hAnsi="Arial Black" w:hint="eastAsia"/>
                      <w:sz w:val="56"/>
                    </w:rPr>
                  </w:pPr>
                </w:p>
              </w:txbxContent>
            </v:textbox>
          </v:oval>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28" style="position:absolute;left:0;text-align:left;margin-left:26.25pt;margin-top:7.6pt;width:393.75pt;height:36pt;z-index:251650560" filled="f">
            <v:textbox>
              <w:txbxContent>
                <w:p w:rsidR="0005057A" w:rsidRDefault="0005057A" w:rsidP="0005057A">
                  <w:pPr>
                    <w:jc w:val="center"/>
                    <w:rPr>
                      <w:rFonts w:eastAsia="ＭＳ ゴシック" w:hint="eastAsia"/>
                      <w:sz w:val="48"/>
                    </w:rPr>
                  </w:pPr>
                  <w:r>
                    <w:rPr>
                      <w:rFonts w:eastAsia="ＭＳ ゴシック" w:hint="eastAsia"/>
                      <w:sz w:val="48"/>
                    </w:rPr>
                    <w:t>駐</w:t>
                  </w:r>
                  <w:r>
                    <w:rPr>
                      <w:rFonts w:eastAsia="ＭＳ ゴシック" w:hint="eastAsia"/>
                      <w:sz w:val="48"/>
                    </w:rPr>
                    <w:t xml:space="preserve"> </w:t>
                  </w:r>
                  <w:r>
                    <w:rPr>
                      <w:rFonts w:eastAsia="ＭＳ ゴシック" w:hint="eastAsia"/>
                      <w:sz w:val="48"/>
                    </w:rPr>
                    <w:t>車</w:t>
                  </w:r>
                  <w:r>
                    <w:rPr>
                      <w:rFonts w:eastAsia="ＭＳ ゴシック" w:hint="eastAsia"/>
                      <w:sz w:val="48"/>
                    </w:rPr>
                    <w:t xml:space="preserve"> </w:t>
                  </w:r>
                  <w:r>
                    <w:rPr>
                      <w:rFonts w:eastAsia="ＭＳ ゴシック" w:hint="eastAsia"/>
                      <w:sz w:val="48"/>
                    </w:rPr>
                    <w:t>許</w:t>
                  </w:r>
                  <w:r>
                    <w:rPr>
                      <w:rFonts w:eastAsia="ＭＳ ゴシック" w:hint="eastAsia"/>
                      <w:sz w:val="48"/>
                    </w:rPr>
                    <w:t xml:space="preserve"> </w:t>
                  </w:r>
                  <w:r>
                    <w:rPr>
                      <w:rFonts w:eastAsia="ＭＳ ゴシック" w:hint="eastAsia"/>
                      <w:sz w:val="48"/>
                    </w:rPr>
                    <w:t>可</w:t>
                  </w:r>
                  <w:r>
                    <w:rPr>
                      <w:rFonts w:eastAsia="ＭＳ ゴシック" w:hint="eastAsia"/>
                      <w:sz w:val="48"/>
                    </w:rPr>
                    <w:t xml:space="preserve"> </w:t>
                  </w:r>
                  <w:r>
                    <w:rPr>
                      <w:rFonts w:eastAsia="ＭＳ ゴシック" w:hint="eastAsia"/>
                      <w:sz w:val="48"/>
                    </w:rPr>
                    <w:t>証（職員・学生）</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257163"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33" style="position:absolute;left:0;text-align:left;margin-left:337.1pt;margin-top:10.8pt;width:115.9pt;height:27pt;z-index:251655680" filled="f" stroked="f">
            <v:textbox>
              <w:txbxContent>
                <w:p w:rsidR="0005057A" w:rsidRDefault="0005057A" w:rsidP="0005057A">
                  <w:pPr>
                    <w:rPr>
                      <w:rFonts w:eastAsia="ＭＳ ゴシック" w:hint="eastAsia"/>
                      <w:sz w:val="28"/>
                    </w:rPr>
                  </w:pPr>
                  <w:r>
                    <w:rPr>
                      <w:rFonts w:eastAsia="ＭＳ ゴシック" w:hint="eastAsia"/>
                      <w:sz w:val="28"/>
                    </w:rPr>
                    <w:t>北見工業大学</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（裏面）</w: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35" style="position:absolute;left:0;text-align:left;margin-left:10.5pt;margin-top:10.1pt;width:430.5pt;height:279pt;z-index:251657728" filled="f" stroked="f">
            <v:textbox>
              <w:txbxContent>
                <w:p w:rsidR="0005057A" w:rsidRDefault="0005057A" w:rsidP="0005057A">
                  <w:pPr>
                    <w:jc w:val="center"/>
                    <w:rPr>
                      <w:rFonts w:hint="eastAsia"/>
                      <w:sz w:val="20"/>
                      <w:bdr w:val="single" w:sz="4" w:space="0" w:color="auto"/>
                    </w:rPr>
                  </w:pPr>
                  <w:r>
                    <w:rPr>
                      <w:rFonts w:hint="eastAsia"/>
                      <w:sz w:val="20"/>
                      <w:bdr w:val="single" w:sz="4" w:space="0" w:color="auto"/>
                    </w:rPr>
                    <w:t>注意事項</w:t>
                  </w:r>
                </w:p>
                <w:p w:rsidR="0005057A" w:rsidRDefault="0005057A" w:rsidP="0005057A">
                  <w:pPr>
                    <w:rPr>
                      <w:rFonts w:hint="eastAsia"/>
                      <w:sz w:val="20"/>
                    </w:rPr>
                  </w:pPr>
                </w:p>
                <w:p w:rsidR="0005057A" w:rsidRDefault="0005057A" w:rsidP="0005057A">
                  <w:pPr>
                    <w:numPr>
                      <w:ilvl w:val="0"/>
                      <w:numId w:val="8"/>
                    </w:numPr>
                    <w:spacing w:line="360" w:lineRule="auto"/>
                    <w:rPr>
                      <w:rFonts w:hint="eastAsia"/>
                      <w:sz w:val="20"/>
                    </w:rPr>
                  </w:pPr>
                  <w:r>
                    <w:rPr>
                      <w:rFonts w:hint="eastAsia"/>
                      <w:sz w:val="20"/>
                    </w:rPr>
                    <w:t>構内では、本許可証は運転席前の外部から見やすい場所に常時置くこと。</w:t>
                  </w:r>
                </w:p>
                <w:p w:rsidR="0005057A" w:rsidRDefault="0005057A" w:rsidP="0005057A">
                  <w:pPr>
                    <w:numPr>
                      <w:ilvl w:val="0"/>
                      <w:numId w:val="8"/>
                    </w:numPr>
                    <w:spacing w:line="360" w:lineRule="auto"/>
                    <w:rPr>
                      <w:rFonts w:hint="eastAsia"/>
                      <w:sz w:val="20"/>
                    </w:rPr>
                  </w:pPr>
                  <w:r>
                    <w:rPr>
                      <w:rFonts w:hint="eastAsia"/>
                      <w:sz w:val="20"/>
                    </w:rPr>
                    <w:t>本許可証は他人に貸与、譲渡する等不正に使用してはならない。</w:t>
                  </w:r>
                </w:p>
                <w:p w:rsidR="0005057A" w:rsidRDefault="0005057A" w:rsidP="0005057A">
                  <w:pPr>
                    <w:numPr>
                      <w:ilvl w:val="0"/>
                      <w:numId w:val="8"/>
                    </w:numPr>
                    <w:spacing w:line="360" w:lineRule="auto"/>
                    <w:rPr>
                      <w:rFonts w:hint="eastAsia"/>
                      <w:sz w:val="20"/>
                    </w:rPr>
                  </w:pPr>
                  <w:r>
                    <w:rPr>
                      <w:rFonts w:hint="eastAsia"/>
                      <w:sz w:val="20"/>
                    </w:rPr>
                    <w:t>申請内容に変更が生じた場合は、速やかに届け出ること。</w:t>
                  </w:r>
                </w:p>
                <w:p w:rsidR="0005057A" w:rsidRDefault="0005057A" w:rsidP="0005057A">
                  <w:pPr>
                    <w:numPr>
                      <w:ilvl w:val="0"/>
                      <w:numId w:val="8"/>
                    </w:numPr>
                    <w:spacing w:line="360" w:lineRule="auto"/>
                    <w:rPr>
                      <w:rFonts w:hint="eastAsia"/>
                      <w:sz w:val="20"/>
                    </w:rPr>
                  </w:pPr>
                  <w:r>
                    <w:rPr>
                      <w:rFonts w:hint="eastAsia"/>
                      <w:sz w:val="20"/>
                    </w:rPr>
                    <w:t>本許可証を汚損又は紛失した場合は速やかに届け出ること。</w:t>
                  </w:r>
                </w:p>
                <w:p w:rsidR="0005057A" w:rsidRDefault="0005057A" w:rsidP="0005057A">
                  <w:pPr>
                    <w:numPr>
                      <w:ilvl w:val="0"/>
                      <w:numId w:val="8"/>
                    </w:numPr>
                    <w:spacing w:line="360" w:lineRule="auto"/>
                    <w:rPr>
                      <w:rFonts w:hint="eastAsia"/>
                      <w:sz w:val="20"/>
                    </w:rPr>
                  </w:pPr>
                  <w:r>
                    <w:rPr>
                      <w:rFonts w:hint="eastAsia"/>
                      <w:sz w:val="20"/>
                    </w:rPr>
                    <w:t>申請要件を欠くこととなった場合（教職員又は学生でなくなった場合、通勤・通学距離が変更になった場合等）遅延なく許可証を返還すること。</w:t>
                  </w:r>
                </w:p>
                <w:p w:rsidR="0005057A" w:rsidRDefault="0005057A" w:rsidP="0005057A">
                  <w:pPr>
                    <w:numPr>
                      <w:ilvl w:val="0"/>
                      <w:numId w:val="8"/>
                    </w:numPr>
                    <w:spacing w:line="360" w:lineRule="auto"/>
                    <w:rPr>
                      <w:rFonts w:hint="eastAsia"/>
                      <w:sz w:val="20"/>
                    </w:rPr>
                  </w:pPr>
                  <w:r>
                    <w:rPr>
                      <w:rFonts w:hint="eastAsia"/>
                      <w:sz w:val="20"/>
                    </w:rPr>
                    <w:t>指定された場所以外に、駐車しないこと。</w:t>
                  </w:r>
                </w:p>
                <w:p w:rsidR="0005057A" w:rsidRDefault="0005057A" w:rsidP="0005057A">
                  <w:pPr>
                    <w:numPr>
                      <w:ilvl w:val="0"/>
                      <w:numId w:val="8"/>
                    </w:numPr>
                    <w:spacing w:line="360" w:lineRule="auto"/>
                    <w:rPr>
                      <w:rFonts w:hint="eastAsia"/>
                      <w:sz w:val="20"/>
                    </w:rPr>
                  </w:pPr>
                  <w:r>
                    <w:rPr>
                      <w:rFonts w:hint="eastAsia"/>
                      <w:sz w:val="20"/>
                    </w:rPr>
                    <w:t>通行・駐車その他の違反者に対しては規程による警</w:t>
                  </w:r>
                  <w:r>
                    <w:rPr>
                      <w:rFonts w:hint="eastAsia"/>
                      <w:sz w:val="20"/>
                    </w:rPr>
                    <w:tab/>
                  </w:r>
                  <w:r>
                    <w:rPr>
                      <w:rFonts w:hint="eastAsia"/>
                      <w:sz w:val="20"/>
                    </w:rPr>
                    <w:t>告等を実施する。</w:t>
                  </w:r>
                </w:p>
                <w:p w:rsidR="0005057A" w:rsidRDefault="0005057A" w:rsidP="0005057A">
                  <w:pPr>
                    <w:numPr>
                      <w:ilvl w:val="0"/>
                      <w:numId w:val="8"/>
                    </w:numPr>
                    <w:spacing w:line="360" w:lineRule="auto"/>
                    <w:rPr>
                      <w:rFonts w:hint="eastAsia"/>
                      <w:sz w:val="20"/>
                    </w:rPr>
                  </w:pPr>
                  <w:r>
                    <w:rPr>
                      <w:rFonts w:hint="eastAsia"/>
                      <w:sz w:val="20"/>
                    </w:rPr>
                    <w:t>構内における車両に関する事故及び駐車中における破損・盗難等について本学はその責任は負わない。</w:t>
                  </w:r>
                </w:p>
                <w:p w:rsidR="0005057A" w:rsidRDefault="0005057A" w:rsidP="0005057A">
                  <w:pPr>
                    <w:numPr>
                      <w:ilvl w:val="0"/>
                      <w:numId w:val="8"/>
                    </w:numPr>
                    <w:spacing w:line="360" w:lineRule="auto"/>
                    <w:rPr>
                      <w:rFonts w:hint="eastAsia"/>
                      <w:sz w:val="20"/>
                    </w:rPr>
                  </w:pPr>
                  <w:r>
                    <w:rPr>
                      <w:rFonts w:hint="eastAsia"/>
                      <w:sz w:val="20"/>
                    </w:rPr>
                    <w:t>不正及び迷惑駐車や本許可証を複製する等の不正行為があった場合は、許可を取り消す。</w:t>
                  </w:r>
                </w:p>
                <w:p w:rsidR="0005057A" w:rsidRDefault="0005057A" w:rsidP="0005057A">
                  <w:pPr>
                    <w:spacing w:line="360" w:lineRule="auto"/>
                    <w:rPr>
                      <w:rFonts w:hint="eastAsia"/>
                      <w:sz w:val="20"/>
                    </w:rPr>
                  </w:pPr>
                  <w:r>
                    <w:rPr>
                      <w:rFonts w:hint="eastAsia"/>
                      <w:sz w:val="20"/>
                    </w:rPr>
                    <w:t>１０．構内における最高速度である時速</w:t>
                  </w:r>
                  <w:r>
                    <w:rPr>
                      <w:rFonts w:hint="eastAsia"/>
                      <w:sz w:val="20"/>
                    </w:rPr>
                    <w:t>15km</w:t>
                  </w:r>
                  <w:r>
                    <w:rPr>
                      <w:rFonts w:hint="eastAsia"/>
                      <w:sz w:val="20"/>
                    </w:rPr>
                    <w:t>を遵守すること。</w:t>
                  </w:r>
                </w:p>
              </w:txbxContent>
            </v:textbox>
          </v:rect>
        </w:pict>
      </w:r>
      <w:r w:rsidRPr="0005057A">
        <w:rPr>
          <w:rFonts w:ascii="ＭＳ Ｐゴシック" w:eastAsia="ＭＳ Ｐゴシック" w:hAnsi="ＭＳ Ｐゴシック"/>
          <w:noProof/>
          <w:kern w:val="0"/>
          <w:sz w:val="20"/>
          <w:szCs w:val="20"/>
        </w:rPr>
        <w:pict>
          <v:rect id="_x0000_s1034" style="position:absolute;left:0;text-align:left;margin-left:5.25pt;margin-top:1.1pt;width:446.25pt;height:297pt;z-index:251656704" strokeweight="4.5pt">
            <v:stroke linestyle="thinThick"/>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300" w:firstLine="483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用紙の大きさは日本工業規格Ａ列５横型とする。</w:t>
      </w:r>
      <w:r w:rsidRPr="0005057A">
        <w:rPr>
          <w:rFonts w:ascii="ＭＳ Ｐゴシック" w:eastAsia="ＭＳ Ｐゴシック" w:hAnsi="ＭＳ Ｐゴシック"/>
          <w:kern w:val="0"/>
          <w:szCs w:val="20"/>
          <w:lang w:val="ja-JP"/>
        </w:rPr>
        <w:br w:type="page"/>
      </w:r>
      <w:r w:rsidRPr="0005057A">
        <w:rPr>
          <w:rFonts w:ascii="ＭＳ Ｐゴシック" w:eastAsia="ＭＳ Ｐゴシック" w:hAnsi="ＭＳ Ｐゴシック" w:hint="eastAsia"/>
          <w:kern w:val="0"/>
          <w:szCs w:val="20"/>
          <w:lang w:val="ja-JP"/>
        </w:rPr>
        <w:lastRenderedPageBreak/>
        <w:t>様式第</w:t>
      </w:r>
      <w:r w:rsidRPr="0005057A">
        <w:rPr>
          <w:rFonts w:ascii="ＭＳ Ｐゴシック" w:eastAsia="ＭＳ Ｐゴシック" w:hAnsi="ＭＳ Ｐゴシック"/>
          <w:kern w:val="0"/>
          <w:szCs w:val="20"/>
          <w:lang w:val="ja-JP"/>
        </w:rPr>
        <w:t>2</w:t>
      </w:r>
      <w:r w:rsidRPr="0005057A">
        <w:rPr>
          <w:rFonts w:ascii="ＭＳ Ｐゴシック" w:eastAsia="ＭＳ Ｐゴシック" w:hAnsi="ＭＳ Ｐゴシック" w:hint="eastAsia"/>
          <w:kern w:val="0"/>
          <w:szCs w:val="20"/>
          <w:lang w:val="ja-JP"/>
        </w:rPr>
        <w:t>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第5条関係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駐車許可証(ステッカー)　　　　　　　　　　　　　　　　　　　　　　　　　　　　　　　　　　　　　　　　　(二輪車用)</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（表面のみ）</w: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oundrect id="_x0000_s1041" style="position:absolute;left:0;text-align:left;margin-left:110.25pt;margin-top:40.15pt;width:183.75pt;height:36pt;z-index:-251652608" arcsize="10923f" fillcolor="silver" strokeweight="3pt">
            <v:stroke linestyle="thinThin"/>
          </v:roundrect>
        </w:pict>
      </w:r>
      <w:r w:rsidRPr="0005057A">
        <w:rPr>
          <w:rFonts w:ascii="ＭＳ Ｐゴシック" w:eastAsia="ＭＳ Ｐゴシック" w:hAnsi="ＭＳ Ｐゴシック"/>
          <w:noProof/>
          <w:kern w:val="0"/>
          <w:sz w:val="20"/>
          <w:szCs w:val="20"/>
        </w:rPr>
        <w:pict>
          <v:rect id="_x0000_s1042" style="position:absolute;left:0;text-align:left;margin-left:115.5pt;margin-top:175.15pt;width:189pt;height:36pt;z-index:251664896" filled="f" stroked="f">
            <v:textbox style="mso-next-textbox:#_x0000_s1042">
              <w:txbxContent>
                <w:p w:rsidR="0005057A" w:rsidRDefault="0005057A" w:rsidP="0005057A">
                  <w:pPr>
                    <w:pStyle w:val="1"/>
                    <w:rPr>
                      <w:rFonts w:ascii="Times New Roman" w:hAnsi="Times New Roman" w:hint="eastAsia"/>
                      <w:b/>
                      <w:bCs/>
                      <w:color w:val="000000"/>
                      <w:sz w:val="21"/>
                    </w:rPr>
                  </w:pPr>
                  <w:r>
                    <w:rPr>
                      <w:rFonts w:ascii="Impact" w:hAnsi="Impact" w:hint="eastAsia"/>
                      <w:color w:val="000000"/>
                      <w:sz w:val="40"/>
                    </w:rPr>
                    <w:t>K</w:t>
                  </w:r>
                  <w:r>
                    <w:rPr>
                      <w:rFonts w:ascii="Times New Roman" w:hAnsi="Times New Roman" w:hint="eastAsia"/>
                      <w:b/>
                      <w:bCs/>
                      <w:color w:val="000000"/>
                      <w:sz w:val="21"/>
                    </w:rPr>
                    <w:t>itami</w:t>
                  </w:r>
                  <w:r>
                    <w:rPr>
                      <w:rFonts w:hint="eastAsia"/>
                      <w:b/>
                      <w:bCs/>
                      <w:color w:val="000000"/>
                      <w:sz w:val="21"/>
                    </w:rPr>
                    <w:t xml:space="preserve"> </w:t>
                  </w:r>
                  <w:r>
                    <w:rPr>
                      <w:rFonts w:hint="eastAsia"/>
                      <w:color w:val="000000"/>
                      <w:sz w:val="40"/>
                    </w:rPr>
                    <w:t>I</w:t>
                  </w:r>
                  <w:r>
                    <w:rPr>
                      <w:rFonts w:ascii="Times New Roman" w:hAnsi="Times New Roman" w:hint="eastAsia"/>
                      <w:b/>
                      <w:bCs/>
                      <w:color w:val="000000"/>
                      <w:sz w:val="21"/>
                    </w:rPr>
                    <w:t>nstitute of</w:t>
                  </w:r>
                  <w:r>
                    <w:rPr>
                      <w:rFonts w:hint="eastAsia"/>
                      <w:b/>
                      <w:bCs/>
                      <w:color w:val="000000"/>
                      <w:sz w:val="21"/>
                    </w:rPr>
                    <w:t xml:space="preserve"> </w:t>
                  </w:r>
                  <w:r>
                    <w:rPr>
                      <w:rFonts w:ascii="Impact" w:hAnsi="Impact" w:hint="eastAsia"/>
                      <w:color w:val="000000"/>
                      <w:sz w:val="40"/>
                    </w:rPr>
                    <w:t>T</w:t>
                  </w:r>
                  <w:r>
                    <w:rPr>
                      <w:rFonts w:ascii="Times New Roman" w:hAnsi="Times New Roman" w:hint="eastAsia"/>
                      <w:b/>
                      <w:bCs/>
                      <w:color w:val="000000"/>
                      <w:sz w:val="21"/>
                    </w:rPr>
                    <w:t>echnology</w:t>
                  </w:r>
                </w:p>
              </w:txbxContent>
            </v:textbox>
          </v:rect>
        </w:pict>
      </w:r>
      <w:r w:rsidRPr="0005057A">
        <w:rPr>
          <w:rFonts w:ascii="ＭＳ Ｐゴシック" w:eastAsia="ＭＳ Ｐゴシック" w:hAnsi="ＭＳ Ｐゴシック"/>
          <w:noProof/>
          <w:kern w:val="0"/>
          <w:sz w:val="20"/>
          <w:szCs w:val="20"/>
        </w:rPr>
        <w:pict>
          <v:roundrect id="_x0000_s1036" style="position:absolute;left:0;text-align:left;margin-left:105pt;margin-top:22.15pt;width:194.25pt;height:189pt;z-index:-251657728" arcsize="10923f" filled="f" fillcolor="#09f"/>
        </w:pict>
      </w:r>
      <w:r w:rsidRPr="0005057A">
        <w:rPr>
          <w:rFonts w:ascii="ＭＳ Ｐゴシック" w:eastAsia="ＭＳ Ｐゴシック" w:hAnsi="ＭＳ Ｐゴシック" w:hint="eastAsia"/>
          <w:kern w:val="0"/>
          <w:szCs w:val="20"/>
          <w:lang w:val="ja-JP"/>
        </w:rPr>
        <w:tab/>
      </w:r>
      <w:r w:rsidRPr="0005057A">
        <w:rPr>
          <w:rFonts w:ascii="ＭＳ Ｐゴシック" w:eastAsia="ＭＳ Ｐゴシック" w:hAnsi="ＭＳ Ｐゴシック" w:hint="eastAsia"/>
          <w:kern w:val="0"/>
          <w:szCs w:val="20"/>
          <w:lang w:val="ja-JP"/>
        </w:rPr>
        <w:tab/>
        <w:t xml:space="preserve">　</w: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40" style="position:absolute;left:0;text-align:left;margin-left:105pt;margin-top:-.7pt;width:199.5pt;height:63pt;z-index:251662848" filled="f" stroked="f">
            <v:textbox style="mso-next-textbox:#_x0000_s1040">
              <w:txbxContent>
                <w:p w:rsidR="0005057A" w:rsidRDefault="0005057A" w:rsidP="0005057A">
                  <w:pPr>
                    <w:pStyle w:val="1"/>
                    <w:rPr>
                      <w:rFonts w:hint="eastAsia"/>
                      <w:color w:val="000000"/>
                      <w:sz w:val="36"/>
                    </w:rPr>
                  </w:pPr>
                  <w:r>
                    <w:rPr>
                      <w:rFonts w:hint="eastAsia"/>
                      <w:color w:val="000000"/>
                      <w:sz w:val="36"/>
                    </w:rPr>
                    <w:t>PARKING PERMIT</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43" style="position:absolute;left:0;text-align:left;margin-left:157.5pt;margin-top:8.05pt;width:199.5pt;height:27pt;z-index:251665920" filled="f" stroked="f">
            <v:textbox style="mso-next-textbox:#_x0000_s1043">
              <w:txbxContent>
                <w:p w:rsidR="0005057A" w:rsidRDefault="0005057A" w:rsidP="0005057A">
                  <w:pPr>
                    <w:ind w:firstLineChars="500" w:firstLine="1200"/>
                    <w:rPr>
                      <w:rFonts w:ascii="Impact" w:eastAsia="ＭＳ ゴシック" w:hAnsi="Impact" w:hint="eastAsia"/>
                      <w:color w:val="000000"/>
                      <w:sz w:val="24"/>
                    </w:rPr>
                  </w:pPr>
                  <w:r>
                    <w:rPr>
                      <w:rFonts w:ascii="Impact" w:eastAsia="ＭＳ ゴシック" w:hAnsi="Impact" w:hint="eastAsia"/>
                      <w:color w:val="000000"/>
                      <w:sz w:val="24"/>
                    </w:rPr>
                    <w:t xml:space="preserve">For motorcycle       </w:t>
                  </w:r>
                </w:p>
              </w:txbxContent>
            </v:textbox>
          </v:rect>
        </w:pict>
      </w: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oval id="_x0000_s1038" style="position:absolute;left:0;text-align:left;margin-left:159.7pt;margin-top:5.7pt;width:71.3pt;height:71.3pt;z-index:251660800"/>
        </w:pict>
      </w:r>
      <w:r w:rsidRPr="0005057A">
        <w:rPr>
          <w:rFonts w:ascii="ＭＳ Ｐゴシック" w:eastAsia="ＭＳ Ｐゴシック" w:hAnsi="ＭＳ Ｐゴシック"/>
          <w:noProof/>
          <w:kern w:val="0"/>
          <w:sz w:val="20"/>
          <w:szCs w:val="20"/>
        </w:rPr>
        <w:pict>
          <v:rect id="_x0000_s1039" style="position:absolute;left:0;text-align:left;margin-left:157.5pt;margin-top:12.45pt;width:78.75pt;height:63pt;z-index:251661824" filled="f" stroked="f">
            <v:textbox style="mso-next-textbox:#_x0000_s1039">
              <w:txbxContent>
                <w:p w:rsidR="0005057A" w:rsidRDefault="00257163" w:rsidP="0005057A">
                  <w:pPr>
                    <w:jc w:val="center"/>
                    <w:rPr>
                      <w:rFonts w:ascii="Arial Black" w:hAnsi="Arial Black" w:hint="eastAsia"/>
                      <w:b/>
                      <w:bCs/>
                      <w:sz w:val="72"/>
                    </w:rPr>
                  </w:pPr>
                  <w:r>
                    <w:rPr>
                      <w:rFonts w:ascii="Arial Black" w:hAnsi="Arial Black" w:hint="eastAsia"/>
                      <w:b/>
                      <w:bCs/>
                      <w:sz w:val="72"/>
                    </w:rPr>
                    <w:t>10</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noProof/>
          <w:kern w:val="0"/>
          <w:sz w:val="20"/>
          <w:szCs w:val="20"/>
        </w:rPr>
        <w:pict>
          <v:rect id="_x0000_s1037" style="position:absolute;left:0;text-align:left;margin-left:94.5pt;margin-top:7.35pt;width:215.25pt;height:36pt;z-index:251659776" filled="f" stroked="f">
            <v:textbox>
              <w:txbxContent>
                <w:p w:rsidR="0005057A" w:rsidRDefault="0005057A" w:rsidP="0005057A">
                  <w:pPr>
                    <w:ind w:firstLineChars="500" w:firstLine="1400"/>
                    <w:rPr>
                      <w:rFonts w:ascii="Impact" w:eastAsia="ＭＳ ゴシック" w:hAnsi="Impact" w:hint="eastAsia"/>
                      <w:color w:val="000000"/>
                      <w:sz w:val="28"/>
                      <w:u w:val="single"/>
                    </w:rPr>
                  </w:pPr>
                  <w:r>
                    <w:rPr>
                      <w:rFonts w:ascii="Impact" w:eastAsia="ＭＳ ゴシック" w:hAnsi="Impact" w:hint="eastAsia"/>
                      <w:color w:val="000000"/>
                      <w:sz w:val="28"/>
                      <w:u w:val="single"/>
                    </w:rPr>
                    <w:t xml:space="preserve">No.       </w:t>
                  </w:r>
                </w:p>
              </w:txbxContent>
            </v:textbox>
          </v:rect>
        </w:pict>
      </w: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5" w:firstLine="220"/>
        <w:jc w:val="left"/>
        <w:rPr>
          <w:rFonts w:ascii="ＭＳ Ｐゴシック" w:eastAsia="ＭＳ Ｐゴシック" w:hAnsi="ＭＳ Ｐゴシック" w:hint="eastAsia"/>
          <w:kern w:val="0"/>
          <w:szCs w:val="20"/>
          <w:lang w:val="ja-JP"/>
        </w:rPr>
      </w:pPr>
    </w:p>
    <w:p w:rsidR="007E0053" w:rsidRPr="0005057A" w:rsidRDefault="0005057A">
      <w:pPr>
        <w:autoSpaceDE w:val="0"/>
        <w:autoSpaceDN w:val="0"/>
        <w:adjustRightInd w:val="0"/>
        <w:jc w:val="left"/>
        <w:rPr>
          <w:rFonts w:ascii="ＭＳ Ｐ明朝" w:eastAsia="ＭＳ Ｐ明朝" w:hAnsi="ＭＳ Ｐ明朝" w:hint="eastAsia"/>
          <w:kern w:val="0"/>
          <w:szCs w:val="20"/>
        </w:rPr>
      </w:pPr>
      <w:r w:rsidRPr="0005057A">
        <w:rPr>
          <w:rFonts w:ascii="ＭＳ Ｐゴシック" w:eastAsia="ＭＳ Ｐゴシック" w:hAnsi="ＭＳ Ｐゴシック"/>
          <w:noProof/>
          <w:kern w:val="0"/>
          <w:sz w:val="20"/>
          <w:szCs w:val="20"/>
        </w:rPr>
        <w:pict>
          <v:rect id="_x0000_s1044" style="position:absolute;margin-left:5.25pt;margin-top:33.65pt;width:451.5pt;height:279pt;z-index:251666944">
            <v:textbox>
              <w:txbxContent>
                <w:p w:rsidR="0005057A" w:rsidRDefault="0005057A" w:rsidP="0005057A">
                  <w:pPr>
                    <w:jc w:val="center"/>
                    <w:rPr>
                      <w:rFonts w:hint="eastAsia"/>
                      <w:sz w:val="20"/>
                      <w:bdr w:val="single" w:sz="4" w:space="0" w:color="auto"/>
                    </w:rPr>
                  </w:pPr>
                  <w:r>
                    <w:rPr>
                      <w:rFonts w:hint="eastAsia"/>
                      <w:sz w:val="20"/>
                      <w:bdr w:val="single" w:sz="4" w:space="0" w:color="auto"/>
                    </w:rPr>
                    <w:t>注意事項</w:t>
                  </w:r>
                </w:p>
                <w:p w:rsidR="0005057A" w:rsidRDefault="0005057A" w:rsidP="0005057A">
                  <w:pPr>
                    <w:rPr>
                      <w:rFonts w:hint="eastAsia"/>
                      <w:sz w:val="20"/>
                    </w:rPr>
                  </w:pPr>
                </w:p>
                <w:p w:rsidR="0005057A" w:rsidRDefault="0005057A" w:rsidP="0005057A">
                  <w:pPr>
                    <w:spacing w:line="360" w:lineRule="auto"/>
                    <w:rPr>
                      <w:rFonts w:hint="eastAsia"/>
                      <w:sz w:val="20"/>
                    </w:rPr>
                  </w:pPr>
                  <w:r>
                    <w:rPr>
                      <w:rFonts w:hint="eastAsia"/>
                      <w:sz w:val="20"/>
                    </w:rPr>
                    <w:t>１．本駐車許可証（ステッカー）は当該車両に貼付しなければならない。</w:t>
                  </w:r>
                </w:p>
                <w:p w:rsidR="0005057A" w:rsidRDefault="0005057A" w:rsidP="0005057A">
                  <w:pPr>
                    <w:spacing w:line="360" w:lineRule="auto"/>
                    <w:rPr>
                      <w:rFonts w:hint="eastAsia"/>
                      <w:sz w:val="20"/>
                    </w:rPr>
                  </w:pPr>
                  <w:r>
                    <w:rPr>
                      <w:rFonts w:hint="eastAsia"/>
                      <w:sz w:val="20"/>
                    </w:rPr>
                    <w:t>２．本駐車許可証（ステッカー）は他人に貸与、譲渡する等不正に使用してはならない。</w:t>
                  </w:r>
                </w:p>
                <w:p w:rsidR="0005057A" w:rsidRDefault="0005057A" w:rsidP="0005057A">
                  <w:pPr>
                    <w:spacing w:line="360" w:lineRule="auto"/>
                    <w:rPr>
                      <w:rFonts w:hint="eastAsia"/>
                      <w:sz w:val="20"/>
                    </w:rPr>
                  </w:pPr>
                  <w:r>
                    <w:rPr>
                      <w:rFonts w:hint="eastAsia"/>
                      <w:sz w:val="20"/>
                    </w:rPr>
                    <w:t>３．申請内容に変更が生じた場合は、速やかに届け出ること。</w:t>
                  </w:r>
                </w:p>
                <w:p w:rsidR="0005057A" w:rsidRDefault="0005057A" w:rsidP="0005057A">
                  <w:pPr>
                    <w:spacing w:line="360" w:lineRule="auto"/>
                    <w:rPr>
                      <w:rFonts w:hint="eastAsia"/>
                      <w:sz w:val="20"/>
                    </w:rPr>
                  </w:pPr>
                  <w:r>
                    <w:rPr>
                      <w:rFonts w:hint="eastAsia"/>
                      <w:sz w:val="20"/>
                    </w:rPr>
                    <w:t>４．本駐車許可証（ステッカー）を汚損又は紛失した場合は速やかに届け出ること。</w:t>
                  </w:r>
                </w:p>
                <w:p w:rsidR="0005057A" w:rsidRDefault="0005057A" w:rsidP="0005057A">
                  <w:pPr>
                    <w:spacing w:line="360" w:lineRule="auto"/>
                    <w:ind w:left="200" w:hangingChars="100" w:hanging="200"/>
                    <w:rPr>
                      <w:rFonts w:hint="eastAsia"/>
                      <w:sz w:val="20"/>
                    </w:rPr>
                  </w:pPr>
                  <w:r>
                    <w:rPr>
                      <w:rFonts w:hint="eastAsia"/>
                      <w:sz w:val="20"/>
                    </w:rPr>
                    <w:t>５．申請要件を欠くこととなった場合（教職員又は学生でなくなった場合、通勤・通学距離が変更になった場合等）遅延なく本駐車許可証（ステッカー）を返還すること。</w:t>
                  </w:r>
                </w:p>
                <w:p w:rsidR="0005057A" w:rsidRDefault="0005057A" w:rsidP="0005057A">
                  <w:pPr>
                    <w:spacing w:line="360" w:lineRule="auto"/>
                    <w:rPr>
                      <w:rFonts w:hint="eastAsia"/>
                      <w:sz w:val="20"/>
                    </w:rPr>
                  </w:pPr>
                  <w:r>
                    <w:rPr>
                      <w:rFonts w:hint="eastAsia"/>
                      <w:sz w:val="20"/>
                    </w:rPr>
                    <w:t>６．指定された場所以外に、駐車しないこと。</w:t>
                  </w:r>
                </w:p>
                <w:p w:rsidR="0005057A" w:rsidRDefault="0005057A" w:rsidP="0005057A">
                  <w:pPr>
                    <w:spacing w:line="360" w:lineRule="auto"/>
                    <w:rPr>
                      <w:rFonts w:hint="eastAsia"/>
                      <w:sz w:val="20"/>
                    </w:rPr>
                  </w:pPr>
                  <w:r>
                    <w:rPr>
                      <w:rFonts w:hint="eastAsia"/>
                      <w:sz w:val="20"/>
                    </w:rPr>
                    <w:t>７．通行・駐車その他の違反者に対しては規程による警</w:t>
                  </w:r>
                  <w:r>
                    <w:rPr>
                      <w:rFonts w:hint="eastAsia"/>
                      <w:sz w:val="20"/>
                    </w:rPr>
                    <w:tab/>
                  </w:r>
                  <w:r>
                    <w:rPr>
                      <w:rFonts w:hint="eastAsia"/>
                      <w:sz w:val="20"/>
                    </w:rPr>
                    <w:t>告等を実施する。</w:t>
                  </w:r>
                </w:p>
                <w:p w:rsidR="0005057A" w:rsidRDefault="0005057A" w:rsidP="0005057A">
                  <w:pPr>
                    <w:pStyle w:val="a8"/>
                    <w:ind w:left="210" w:hangingChars="100" w:hanging="210"/>
                    <w:rPr>
                      <w:rFonts w:hint="eastAsia"/>
                    </w:rPr>
                  </w:pPr>
                  <w:r>
                    <w:rPr>
                      <w:rFonts w:hint="eastAsia"/>
                    </w:rPr>
                    <w:t>８．構内における車両に関する事故及び駐車中における破損・盗難等については本学はその責任は負わない。</w:t>
                  </w:r>
                </w:p>
                <w:p w:rsidR="0005057A" w:rsidRDefault="0005057A" w:rsidP="0005057A">
                  <w:pPr>
                    <w:spacing w:line="360" w:lineRule="auto"/>
                    <w:rPr>
                      <w:rFonts w:hint="eastAsia"/>
                      <w:sz w:val="20"/>
                    </w:rPr>
                  </w:pPr>
                  <w:r>
                    <w:rPr>
                      <w:rFonts w:hint="eastAsia"/>
                      <w:sz w:val="20"/>
                    </w:rPr>
                    <w:t>９．不正及び迷惑駐車や本許可証を複製する等の不正行為があった場合は、許可を取り消す。</w:t>
                  </w:r>
                </w:p>
                <w:p w:rsidR="0005057A" w:rsidRDefault="0005057A" w:rsidP="0005057A">
                  <w:pPr>
                    <w:spacing w:line="360" w:lineRule="auto"/>
                    <w:rPr>
                      <w:rFonts w:hint="eastAsia"/>
                      <w:sz w:val="20"/>
                    </w:rPr>
                  </w:pPr>
                  <w:r>
                    <w:rPr>
                      <w:rFonts w:hint="eastAsia"/>
                      <w:sz w:val="20"/>
                    </w:rPr>
                    <w:t>１０．構内における最高速度である時速</w:t>
                  </w:r>
                  <w:r>
                    <w:rPr>
                      <w:rFonts w:hint="eastAsia"/>
                      <w:sz w:val="20"/>
                    </w:rPr>
                    <w:t>15km</w:t>
                  </w:r>
                  <w:r>
                    <w:rPr>
                      <w:rFonts w:hint="eastAsia"/>
                      <w:sz w:val="20"/>
                    </w:rPr>
                    <w:t>を遵守すること。</w:t>
                  </w:r>
                </w:p>
                <w:p w:rsidR="0005057A" w:rsidRDefault="0005057A" w:rsidP="0005057A"/>
              </w:txbxContent>
            </v:textbox>
          </v:rect>
        </w:pict>
      </w:r>
      <w:r w:rsidRPr="0005057A">
        <w:rPr>
          <w:rFonts w:ascii="ＭＳ Ｐゴシック" w:eastAsia="ＭＳ Ｐゴシック" w:hAnsi="ＭＳ Ｐゴシック" w:hint="eastAsia"/>
          <w:kern w:val="0"/>
          <w:szCs w:val="20"/>
          <w:lang w:val="ja-JP"/>
        </w:rPr>
        <w:t>(別紙)</w:t>
      </w:r>
    </w:p>
    <w:sectPr w:rsidR="007E0053" w:rsidRPr="0005057A">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C3190" w:rsidRDefault="00EC3190" w:rsidP="000F57A3">
      <w:r>
        <w:separator/>
      </w:r>
    </w:p>
  </w:endnote>
  <w:endnote w:type="continuationSeparator" w:id="0">
    <w:p w:rsidR="00EC3190" w:rsidRDefault="00EC3190" w:rsidP="000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C3190" w:rsidRDefault="00EC3190" w:rsidP="000F57A3">
      <w:r>
        <w:separator/>
      </w:r>
    </w:p>
  </w:footnote>
  <w:footnote w:type="continuationSeparator" w:id="0">
    <w:p w:rsidR="00EC3190" w:rsidRDefault="00EC3190" w:rsidP="000F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16C"/>
    <w:multiLevelType w:val="hybridMultilevel"/>
    <w:tmpl w:val="A4640D36"/>
    <w:lvl w:ilvl="0" w:tplc="12546E76">
      <w:start w:val="1"/>
      <w:numFmt w:val="decimalEnclosedCircle"/>
      <w:lvlText w:val="%1"/>
      <w:lvlJc w:val="left"/>
      <w:pPr>
        <w:tabs>
          <w:tab w:val="num" w:pos="615"/>
        </w:tabs>
        <w:ind w:left="615" w:hanging="34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0B2048B"/>
    <w:multiLevelType w:val="hybridMultilevel"/>
    <w:tmpl w:val="E44A843E"/>
    <w:lvl w:ilvl="0" w:tplc="4E1E63A4">
      <w:start w:val="4"/>
      <w:numFmt w:val="decimal"/>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FA1771F"/>
    <w:multiLevelType w:val="hybridMultilevel"/>
    <w:tmpl w:val="8B4E9A08"/>
    <w:lvl w:ilvl="0" w:tplc="C400AD8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34E75123"/>
    <w:multiLevelType w:val="hybridMultilevel"/>
    <w:tmpl w:val="069A7BDE"/>
    <w:lvl w:ilvl="0" w:tplc="CD18CA6C">
      <w:start w:val="1"/>
      <w:numFmt w:val="decimalEnclosedCircle"/>
      <w:lvlText w:val="%1"/>
      <w:lvlJc w:val="left"/>
      <w:pPr>
        <w:tabs>
          <w:tab w:val="num" w:pos="630"/>
        </w:tabs>
        <w:ind w:left="630" w:hanging="360"/>
      </w:pPr>
      <w:rPr>
        <w:rFonts w:hint="eastAsia"/>
      </w:rPr>
    </w:lvl>
    <w:lvl w:ilvl="1" w:tplc="80DACC0E">
      <w:start w:val="1"/>
      <w:numFmt w:val="decimalEnclosedCircle"/>
      <w:lvlText w:val="%2"/>
      <w:lvlJc w:val="left"/>
      <w:pPr>
        <w:tabs>
          <w:tab w:val="num" w:pos="1050"/>
        </w:tabs>
        <w:ind w:left="1050" w:hanging="360"/>
      </w:pPr>
      <w:rPr>
        <w:rFonts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54566DC"/>
    <w:multiLevelType w:val="hybridMultilevel"/>
    <w:tmpl w:val="3B4428AE"/>
    <w:lvl w:ilvl="0" w:tplc="CDE42A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C621DE"/>
    <w:multiLevelType w:val="hybridMultilevel"/>
    <w:tmpl w:val="DB32B99A"/>
    <w:lvl w:ilvl="0" w:tplc="3BDE2402">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2F36D27"/>
    <w:multiLevelType w:val="hybridMultilevel"/>
    <w:tmpl w:val="7F3EE4EC"/>
    <w:lvl w:ilvl="0" w:tplc="41F0290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CBA0F62"/>
    <w:multiLevelType w:val="hybridMultilevel"/>
    <w:tmpl w:val="4EA0B2A4"/>
    <w:lvl w:ilvl="0" w:tplc="419EB26C">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93C3A22"/>
    <w:multiLevelType w:val="hybridMultilevel"/>
    <w:tmpl w:val="50E26340"/>
    <w:lvl w:ilvl="0" w:tplc="24901866">
      <w:start w:val="1"/>
      <w:numFmt w:val="decimalEnclosedCircle"/>
      <w:lvlText w:val="%1"/>
      <w:lvlJc w:val="left"/>
      <w:pPr>
        <w:tabs>
          <w:tab w:val="num" w:pos="555"/>
        </w:tabs>
        <w:ind w:left="555" w:hanging="3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49803075">
    <w:abstractNumId w:val="2"/>
  </w:num>
  <w:num w:numId="2" w16cid:durableId="1566136051">
    <w:abstractNumId w:val="6"/>
  </w:num>
  <w:num w:numId="3" w16cid:durableId="1765951632">
    <w:abstractNumId w:val="1"/>
  </w:num>
  <w:num w:numId="4" w16cid:durableId="238178863">
    <w:abstractNumId w:val="7"/>
  </w:num>
  <w:num w:numId="5" w16cid:durableId="292446450">
    <w:abstractNumId w:val="5"/>
  </w:num>
  <w:num w:numId="6" w16cid:durableId="1603339957">
    <w:abstractNumId w:val="0"/>
  </w:num>
  <w:num w:numId="7" w16cid:durableId="2087916605">
    <w:abstractNumId w:val="8"/>
  </w:num>
  <w:num w:numId="8" w16cid:durableId="204686730">
    <w:abstractNumId w:val="4"/>
  </w:num>
  <w:num w:numId="9" w16cid:durableId="196970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7A3"/>
    <w:rsid w:val="0005057A"/>
    <w:rsid w:val="000764F5"/>
    <w:rsid w:val="000F57A3"/>
    <w:rsid w:val="001855F7"/>
    <w:rsid w:val="001A66DD"/>
    <w:rsid w:val="00257163"/>
    <w:rsid w:val="00622F80"/>
    <w:rsid w:val="007E0053"/>
    <w:rsid w:val="0090108B"/>
    <w:rsid w:val="00916066"/>
    <w:rsid w:val="00A824DF"/>
    <w:rsid w:val="00AF46C7"/>
    <w:rsid w:val="00B67722"/>
    <w:rsid w:val="00BF4DFC"/>
    <w:rsid w:val="00CA7D70"/>
    <w:rsid w:val="00D14A2D"/>
    <w:rsid w:val="00E0161E"/>
    <w:rsid w:val="00EC3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43E0C5-C083-4FC8-B787-A62D8A85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5057A"/>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95" w:left="409" w:hangingChars="100" w:hanging="210"/>
      <w:jc w:val="left"/>
    </w:pPr>
    <w:rPr>
      <w:rFonts w:ascii="ＭＳ Ｐ明朝" w:eastAsia="ＭＳ Ｐ明朝" w:hAnsi="ＭＳ Ｐ明朝"/>
      <w:kern w:val="0"/>
      <w:szCs w:val="20"/>
      <w:lang w:val="ja-JP"/>
    </w:rPr>
  </w:style>
  <w:style w:type="paragraph" w:styleId="a4">
    <w:name w:val="header"/>
    <w:basedOn w:val="a"/>
    <w:link w:val="a5"/>
    <w:uiPriority w:val="99"/>
    <w:unhideWhenUsed/>
    <w:rsid w:val="000F57A3"/>
    <w:pPr>
      <w:tabs>
        <w:tab w:val="center" w:pos="4252"/>
        <w:tab w:val="right" w:pos="8504"/>
      </w:tabs>
      <w:snapToGrid w:val="0"/>
    </w:pPr>
    <w:rPr>
      <w:lang w:val="x-none" w:eastAsia="x-none"/>
    </w:rPr>
  </w:style>
  <w:style w:type="character" w:customStyle="1" w:styleId="a5">
    <w:name w:val="ヘッダー (文字)"/>
    <w:link w:val="a4"/>
    <w:uiPriority w:val="99"/>
    <w:rsid w:val="000F57A3"/>
    <w:rPr>
      <w:kern w:val="2"/>
      <w:sz w:val="21"/>
      <w:szCs w:val="24"/>
    </w:rPr>
  </w:style>
  <w:style w:type="paragraph" w:styleId="a6">
    <w:name w:val="footer"/>
    <w:basedOn w:val="a"/>
    <w:link w:val="a7"/>
    <w:uiPriority w:val="99"/>
    <w:unhideWhenUsed/>
    <w:rsid w:val="000F57A3"/>
    <w:pPr>
      <w:tabs>
        <w:tab w:val="center" w:pos="4252"/>
        <w:tab w:val="right" w:pos="8504"/>
      </w:tabs>
      <w:snapToGrid w:val="0"/>
    </w:pPr>
    <w:rPr>
      <w:lang w:val="x-none" w:eastAsia="x-none"/>
    </w:rPr>
  </w:style>
  <w:style w:type="character" w:customStyle="1" w:styleId="a7">
    <w:name w:val="フッター (文字)"/>
    <w:link w:val="a6"/>
    <w:uiPriority w:val="99"/>
    <w:rsid w:val="000F57A3"/>
    <w:rPr>
      <w:kern w:val="2"/>
      <w:sz w:val="21"/>
      <w:szCs w:val="24"/>
    </w:rPr>
  </w:style>
  <w:style w:type="paragraph" w:styleId="a8">
    <w:name w:val="Body Text"/>
    <w:basedOn w:val="a"/>
    <w:link w:val="a9"/>
    <w:uiPriority w:val="99"/>
    <w:semiHidden/>
    <w:unhideWhenUsed/>
    <w:rsid w:val="0005057A"/>
    <w:rPr>
      <w:lang w:val="x-none" w:eastAsia="x-none"/>
    </w:rPr>
  </w:style>
  <w:style w:type="character" w:customStyle="1" w:styleId="a9">
    <w:name w:val="本文 (文字)"/>
    <w:link w:val="a8"/>
    <w:uiPriority w:val="99"/>
    <w:semiHidden/>
    <w:rsid w:val="0005057A"/>
    <w:rPr>
      <w:kern w:val="2"/>
      <w:sz w:val="21"/>
      <w:szCs w:val="24"/>
    </w:rPr>
  </w:style>
  <w:style w:type="character" w:customStyle="1" w:styleId="10">
    <w:name w:val="見出し 1 (文字)"/>
    <w:link w:val="1"/>
    <w:uiPriority w:val="9"/>
    <w:rsid w:val="0005057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北見工業大学</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施設企画</dc:creator>
  <cp:keywords/>
  <cp:lastModifiedBy>Hidenori Suzuki</cp:lastModifiedBy>
  <cp:revision>2</cp:revision>
  <cp:lastPrinted>2014-02-19T00:06:00Z</cp:lastPrinted>
  <dcterms:created xsi:type="dcterms:W3CDTF">2025-08-24T03:56:00Z</dcterms:created>
  <dcterms:modified xsi:type="dcterms:W3CDTF">2025-08-24T03:56:00Z</dcterms:modified>
</cp:coreProperties>
</file>