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6DF3" w:rsidRPr="00F45D38" w:rsidRDefault="00DC6DF3" w:rsidP="00DC6DF3">
      <w:pPr>
        <w:adjustRightInd/>
        <w:rPr>
          <w:rFonts w:hAnsi="Times New Roman" w:cs="Times New Roman"/>
          <w:spacing w:val="2"/>
          <w:sz w:val="21"/>
          <w:szCs w:val="21"/>
        </w:rPr>
      </w:pPr>
      <w:r w:rsidRPr="00F45D38">
        <w:rPr>
          <w:rFonts w:hAnsi="Times New Roman" w:cs="ＭＳ ゴシック" w:hint="eastAsia"/>
          <w:sz w:val="21"/>
          <w:szCs w:val="21"/>
        </w:rPr>
        <w:t>別紙様式</w:t>
      </w:r>
      <w:r w:rsidRPr="00F45D38">
        <w:rPr>
          <w:rFonts w:hint="eastAsia"/>
          <w:sz w:val="21"/>
          <w:szCs w:val="21"/>
        </w:rPr>
        <w:t>（第６項関係）</w:t>
      </w:r>
    </w:p>
    <w:p w:rsidR="00DC6DF3" w:rsidRPr="00F45D38" w:rsidRDefault="00DC6DF3" w:rsidP="00F45D38">
      <w:pPr>
        <w:adjustRightInd/>
        <w:jc w:val="center"/>
        <w:rPr>
          <w:rFonts w:hAnsi="Times New Roman" w:cs="Times New Roman"/>
          <w:spacing w:val="2"/>
          <w:sz w:val="21"/>
          <w:szCs w:val="21"/>
        </w:rPr>
      </w:pPr>
      <w:r w:rsidRPr="00F45D38">
        <w:rPr>
          <w:rFonts w:hAnsi="Times New Roman" w:cs="ＭＳ ゴシック" w:hint="eastAsia"/>
          <w:sz w:val="21"/>
          <w:szCs w:val="21"/>
        </w:rPr>
        <w:t>対象資産の兆候チェックリスト</w:t>
      </w:r>
    </w:p>
    <w:tbl>
      <w:tblPr>
        <w:tblW w:w="88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6"/>
        <w:gridCol w:w="2703"/>
        <w:gridCol w:w="1965"/>
        <w:gridCol w:w="860"/>
        <w:gridCol w:w="860"/>
        <w:gridCol w:w="860"/>
      </w:tblGrid>
      <w:tr w:rsidR="00DC6DF3" w:rsidRPr="00F45D38">
        <w:tblPrEx>
          <w:tblCellMar>
            <w:top w:w="0" w:type="dxa"/>
            <w:bottom w:w="0" w:type="dxa"/>
          </w:tblCellMar>
        </w:tblPrEx>
        <w:tc>
          <w:tcPr>
            <w:tcW w:w="1593" w:type="dxa"/>
            <w:tcBorders>
              <w:top w:val="single" w:sz="12" w:space="0" w:color="000000"/>
              <w:left w:val="single" w:sz="12" w:space="0" w:color="000000"/>
              <w:bottom w:val="single" w:sz="4" w:space="0" w:color="000000"/>
              <w:right w:val="single" w:sz="4" w:space="0" w:color="000000"/>
            </w:tcBorders>
          </w:tcPr>
          <w:p w:rsidR="00DC6DF3" w:rsidRPr="00F45D38" w:rsidRDefault="00DC6DF3" w:rsidP="00F45D38">
            <w:pPr>
              <w:suppressAutoHyphens/>
              <w:kinsoku w:val="0"/>
              <w:wordWrap w:val="0"/>
              <w:autoSpaceDE w:val="0"/>
              <w:autoSpaceDN w:val="0"/>
              <w:spacing w:line="350" w:lineRule="atLeast"/>
              <w:ind w:leftChars="100" w:left="244"/>
              <w:jc w:val="left"/>
              <w:rPr>
                <w:rFonts w:hAnsi="Times New Roman" w:cs="Times New Roman"/>
                <w:spacing w:val="2"/>
                <w:sz w:val="21"/>
                <w:szCs w:val="21"/>
              </w:rPr>
            </w:pPr>
            <w:r w:rsidRPr="00F45D38">
              <w:rPr>
                <w:rFonts w:hint="eastAsia"/>
                <w:sz w:val="21"/>
                <w:szCs w:val="21"/>
              </w:rPr>
              <w:t>資産番号</w:t>
            </w:r>
          </w:p>
        </w:tc>
        <w:tc>
          <w:tcPr>
            <w:tcW w:w="2697" w:type="dxa"/>
            <w:tcBorders>
              <w:top w:val="single" w:sz="12" w:space="0" w:color="000000"/>
              <w:left w:val="single" w:sz="4" w:space="0" w:color="000000"/>
              <w:bottom w:val="single" w:sz="4" w:space="0" w:color="000000"/>
              <w:right w:val="single" w:sz="4" w:space="0" w:color="000000"/>
            </w:tcBorders>
          </w:tcPr>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sz w:val="21"/>
                <w:szCs w:val="21"/>
              </w:rPr>
            </w:pPr>
          </w:p>
        </w:tc>
        <w:tc>
          <w:tcPr>
            <w:tcW w:w="1961" w:type="dxa"/>
            <w:tcBorders>
              <w:top w:val="single" w:sz="12" w:space="0" w:color="000000"/>
              <w:left w:val="single" w:sz="4" w:space="0" w:color="000000"/>
              <w:bottom w:val="single" w:sz="4" w:space="0" w:color="000000"/>
              <w:right w:val="single" w:sz="4" w:space="0" w:color="000000"/>
            </w:tcBorders>
          </w:tcPr>
          <w:p w:rsidR="00DC6DF3" w:rsidRPr="00F45D38" w:rsidRDefault="00DC6DF3" w:rsidP="00F45D38">
            <w:pPr>
              <w:suppressAutoHyphens/>
              <w:kinsoku w:val="0"/>
              <w:wordWrap w:val="0"/>
              <w:autoSpaceDE w:val="0"/>
              <w:autoSpaceDN w:val="0"/>
              <w:spacing w:line="350" w:lineRule="atLeast"/>
              <w:ind w:leftChars="100" w:left="244"/>
              <w:jc w:val="left"/>
              <w:rPr>
                <w:rFonts w:hAnsi="Times New Roman" w:cs="Times New Roman"/>
                <w:spacing w:val="2"/>
                <w:sz w:val="21"/>
                <w:szCs w:val="21"/>
              </w:rPr>
            </w:pPr>
            <w:r w:rsidRPr="00F45D38">
              <w:rPr>
                <w:rFonts w:hint="eastAsia"/>
                <w:sz w:val="21"/>
                <w:szCs w:val="21"/>
              </w:rPr>
              <w:t>勘定科目</w:t>
            </w:r>
          </w:p>
        </w:tc>
        <w:tc>
          <w:tcPr>
            <w:tcW w:w="2574" w:type="dxa"/>
            <w:gridSpan w:val="3"/>
            <w:tcBorders>
              <w:top w:val="single" w:sz="12" w:space="0" w:color="000000"/>
              <w:left w:val="single" w:sz="4" w:space="0" w:color="000000"/>
              <w:bottom w:val="single" w:sz="4" w:space="0" w:color="000000"/>
              <w:right w:val="single" w:sz="12" w:space="0" w:color="000000"/>
            </w:tcBorders>
          </w:tcPr>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sz w:val="21"/>
                <w:szCs w:val="21"/>
              </w:rPr>
            </w:pPr>
          </w:p>
        </w:tc>
      </w:tr>
      <w:tr w:rsidR="00DC6DF3" w:rsidRPr="00F45D38">
        <w:tblPrEx>
          <w:tblCellMar>
            <w:top w:w="0" w:type="dxa"/>
            <w:bottom w:w="0" w:type="dxa"/>
          </w:tblCellMar>
        </w:tblPrEx>
        <w:tc>
          <w:tcPr>
            <w:tcW w:w="1593" w:type="dxa"/>
            <w:tcBorders>
              <w:top w:val="single" w:sz="4" w:space="0" w:color="000000"/>
              <w:left w:val="single" w:sz="12" w:space="0" w:color="000000"/>
              <w:bottom w:val="single" w:sz="4" w:space="0" w:color="000000"/>
              <w:right w:val="single" w:sz="4" w:space="0" w:color="000000"/>
            </w:tcBorders>
          </w:tcPr>
          <w:p w:rsidR="00DC6DF3" w:rsidRPr="00F45D38" w:rsidRDefault="00DC6DF3" w:rsidP="00F45D38">
            <w:pPr>
              <w:suppressAutoHyphens/>
              <w:kinsoku w:val="0"/>
              <w:wordWrap w:val="0"/>
              <w:autoSpaceDE w:val="0"/>
              <w:autoSpaceDN w:val="0"/>
              <w:spacing w:line="350" w:lineRule="atLeast"/>
              <w:ind w:leftChars="100" w:left="244"/>
              <w:jc w:val="left"/>
              <w:rPr>
                <w:rFonts w:hAnsi="Times New Roman" w:cs="Times New Roman"/>
                <w:spacing w:val="2"/>
                <w:sz w:val="21"/>
                <w:szCs w:val="21"/>
              </w:rPr>
            </w:pPr>
            <w:r w:rsidRPr="00F45D38">
              <w:rPr>
                <w:rFonts w:hint="eastAsia"/>
                <w:sz w:val="21"/>
                <w:szCs w:val="21"/>
              </w:rPr>
              <w:t>資産名称</w:t>
            </w:r>
          </w:p>
        </w:tc>
        <w:tc>
          <w:tcPr>
            <w:tcW w:w="2697" w:type="dxa"/>
            <w:tcBorders>
              <w:top w:val="single" w:sz="4" w:space="0" w:color="000000"/>
              <w:left w:val="single" w:sz="4" w:space="0" w:color="000000"/>
              <w:bottom w:val="single" w:sz="4" w:space="0" w:color="000000"/>
              <w:right w:val="single" w:sz="4" w:space="0" w:color="000000"/>
            </w:tcBorders>
          </w:tcPr>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sz w:val="21"/>
                <w:szCs w:val="21"/>
              </w:rPr>
            </w:pPr>
          </w:p>
        </w:tc>
        <w:tc>
          <w:tcPr>
            <w:tcW w:w="1961" w:type="dxa"/>
            <w:tcBorders>
              <w:top w:val="single" w:sz="4" w:space="0" w:color="000000"/>
              <w:left w:val="single" w:sz="4" w:space="0" w:color="000000"/>
              <w:bottom w:val="single" w:sz="4" w:space="0" w:color="000000"/>
              <w:right w:val="single" w:sz="4" w:space="0" w:color="000000"/>
            </w:tcBorders>
          </w:tcPr>
          <w:p w:rsidR="00DC6DF3" w:rsidRPr="00F45D38" w:rsidRDefault="00DC6DF3" w:rsidP="00F45D38">
            <w:pPr>
              <w:suppressAutoHyphens/>
              <w:kinsoku w:val="0"/>
              <w:wordWrap w:val="0"/>
              <w:autoSpaceDE w:val="0"/>
              <w:autoSpaceDN w:val="0"/>
              <w:spacing w:line="350" w:lineRule="atLeast"/>
              <w:ind w:leftChars="100" w:left="244"/>
              <w:jc w:val="left"/>
              <w:rPr>
                <w:rFonts w:hAnsi="Times New Roman" w:cs="Times New Roman"/>
                <w:spacing w:val="2"/>
                <w:sz w:val="21"/>
                <w:szCs w:val="21"/>
              </w:rPr>
            </w:pPr>
            <w:r w:rsidRPr="00F45D38">
              <w:rPr>
                <w:rFonts w:hint="eastAsia"/>
                <w:sz w:val="21"/>
                <w:szCs w:val="21"/>
              </w:rPr>
              <w:t>設置場所</w:t>
            </w:r>
          </w:p>
        </w:tc>
        <w:tc>
          <w:tcPr>
            <w:tcW w:w="2574" w:type="dxa"/>
            <w:gridSpan w:val="3"/>
            <w:tcBorders>
              <w:top w:val="single" w:sz="4" w:space="0" w:color="000000"/>
              <w:left w:val="single" w:sz="4" w:space="0" w:color="000000"/>
              <w:bottom w:val="single" w:sz="4" w:space="0" w:color="000000"/>
              <w:right w:val="single" w:sz="12" w:space="0" w:color="000000"/>
            </w:tcBorders>
          </w:tcPr>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sz w:val="21"/>
                <w:szCs w:val="21"/>
              </w:rPr>
            </w:pPr>
          </w:p>
        </w:tc>
      </w:tr>
      <w:tr w:rsidR="00DC6DF3" w:rsidRPr="00F45D38">
        <w:tblPrEx>
          <w:tblCellMar>
            <w:top w:w="0" w:type="dxa"/>
            <w:bottom w:w="0" w:type="dxa"/>
          </w:tblCellMar>
        </w:tblPrEx>
        <w:tc>
          <w:tcPr>
            <w:tcW w:w="1593" w:type="dxa"/>
            <w:tcBorders>
              <w:top w:val="single" w:sz="4" w:space="0" w:color="000000"/>
              <w:left w:val="single" w:sz="12" w:space="0" w:color="000000"/>
              <w:bottom w:val="single" w:sz="4" w:space="0" w:color="000000"/>
              <w:right w:val="single" w:sz="4" w:space="0" w:color="000000"/>
            </w:tcBorders>
          </w:tcPr>
          <w:p w:rsidR="00DC6DF3" w:rsidRPr="00F45D38" w:rsidRDefault="00DC6DF3" w:rsidP="00F45D38">
            <w:pPr>
              <w:suppressAutoHyphens/>
              <w:kinsoku w:val="0"/>
              <w:wordWrap w:val="0"/>
              <w:autoSpaceDE w:val="0"/>
              <w:autoSpaceDN w:val="0"/>
              <w:spacing w:line="350" w:lineRule="atLeast"/>
              <w:ind w:leftChars="100" w:left="244"/>
              <w:jc w:val="left"/>
              <w:rPr>
                <w:rFonts w:hAnsi="Times New Roman" w:cs="Times New Roman"/>
                <w:spacing w:val="2"/>
                <w:sz w:val="21"/>
                <w:szCs w:val="21"/>
              </w:rPr>
            </w:pPr>
            <w:r w:rsidRPr="00F45D38">
              <w:rPr>
                <w:rFonts w:hint="eastAsia"/>
                <w:sz w:val="21"/>
                <w:szCs w:val="21"/>
              </w:rPr>
              <w:t>管理責任者</w:t>
            </w:r>
          </w:p>
        </w:tc>
        <w:tc>
          <w:tcPr>
            <w:tcW w:w="2697" w:type="dxa"/>
            <w:tcBorders>
              <w:top w:val="single" w:sz="4" w:space="0" w:color="000000"/>
              <w:left w:val="single" w:sz="4" w:space="0" w:color="000000"/>
              <w:bottom w:val="single" w:sz="4" w:space="0" w:color="000000"/>
              <w:right w:val="single" w:sz="4" w:space="0" w:color="000000"/>
            </w:tcBorders>
          </w:tcPr>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sz w:val="21"/>
                <w:szCs w:val="21"/>
              </w:rPr>
            </w:pPr>
          </w:p>
        </w:tc>
        <w:tc>
          <w:tcPr>
            <w:tcW w:w="1961" w:type="dxa"/>
            <w:tcBorders>
              <w:top w:val="single" w:sz="4" w:space="0" w:color="000000"/>
              <w:left w:val="single" w:sz="4" w:space="0" w:color="000000"/>
              <w:bottom w:val="single" w:sz="4" w:space="0" w:color="000000"/>
              <w:right w:val="single" w:sz="4" w:space="0" w:color="000000"/>
            </w:tcBorders>
          </w:tcPr>
          <w:p w:rsidR="00DC6DF3" w:rsidRPr="00F45D38" w:rsidRDefault="00DC6DF3" w:rsidP="00F45D38">
            <w:pPr>
              <w:suppressAutoHyphens/>
              <w:kinsoku w:val="0"/>
              <w:wordWrap w:val="0"/>
              <w:autoSpaceDE w:val="0"/>
              <w:autoSpaceDN w:val="0"/>
              <w:spacing w:line="350" w:lineRule="atLeast"/>
              <w:ind w:leftChars="100" w:left="244"/>
              <w:jc w:val="left"/>
              <w:rPr>
                <w:rFonts w:hAnsi="Times New Roman" w:cs="Times New Roman"/>
                <w:spacing w:val="2"/>
                <w:sz w:val="21"/>
                <w:szCs w:val="21"/>
              </w:rPr>
            </w:pPr>
            <w:r w:rsidRPr="00F45D38">
              <w:rPr>
                <w:rFonts w:hint="eastAsia"/>
                <w:sz w:val="21"/>
                <w:szCs w:val="21"/>
              </w:rPr>
              <w:t>取得日</w:t>
            </w:r>
          </w:p>
        </w:tc>
        <w:tc>
          <w:tcPr>
            <w:tcW w:w="2574" w:type="dxa"/>
            <w:gridSpan w:val="3"/>
            <w:tcBorders>
              <w:top w:val="single" w:sz="4" w:space="0" w:color="000000"/>
              <w:left w:val="single" w:sz="4" w:space="0" w:color="000000"/>
              <w:bottom w:val="single" w:sz="4" w:space="0" w:color="000000"/>
              <w:right w:val="single" w:sz="12" w:space="0" w:color="000000"/>
            </w:tcBorders>
          </w:tcPr>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sz w:val="21"/>
                <w:szCs w:val="21"/>
              </w:rPr>
            </w:pPr>
          </w:p>
        </w:tc>
      </w:tr>
      <w:tr w:rsidR="00DC6DF3" w:rsidRPr="00F45D38">
        <w:tblPrEx>
          <w:tblCellMar>
            <w:top w:w="0" w:type="dxa"/>
            <w:bottom w:w="0" w:type="dxa"/>
          </w:tblCellMar>
        </w:tblPrEx>
        <w:tc>
          <w:tcPr>
            <w:tcW w:w="1593" w:type="dxa"/>
            <w:tcBorders>
              <w:top w:val="single" w:sz="4" w:space="0" w:color="000000"/>
              <w:left w:val="single" w:sz="12" w:space="0" w:color="000000"/>
              <w:bottom w:val="single" w:sz="4" w:space="0" w:color="000000"/>
              <w:right w:val="single" w:sz="4" w:space="0" w:color="000000"/>
            </w:tcBorders>
          </w:tcPr>
          <w:p w:rsidR="00DC6DF3" w:rsidRPr="00F45D38" w:rsidRDefault="00DC6DF3" w:rsidP="00F45D38">
            <w:pPr>
              <w:suppressAutoHyphens/>
              <w:kinsoku w:val="0"/>
              <w:wordWrap w:val="0"/>
              <w:autoSpaceDE w:val="0"/>
              <w:autoSpaceDN w:val="0"/>
              <w:spacing w:line="350" w:lineRule="atLeast"/>
              <w:ind w:leftChars="100" w:left="244"/>
              <w:jc w:val="left"/>
              <w:rPr>
                <w:rFonts w:hAnsi="Times New Roman" w:cs="Times New Roman"/>
                <w:spacing w:val="2"/>
                <w:sz w:val="21"/>
                <w:szCs w:val="21"/>
              </w:rPr>
            </w:pPr>
            <w:r w:rsidRPr="00F45D38">
              <w:rPr>
                <w:rFonts w:hint="eastAsia"/>
                <w:sz w:val="21"/>
                <w:szCs w:val="21"/>
              </w:rPr>
              <w:t>耐用年数</w:t>
            </w:r>
          </w:p>
        </w:tc>
        <w:tc>
          <w:tcPr>
            <w:tcW w:w="2697" w:type="dxa"/>
            <w:tcBorders>
              <w:top w:val="single" w:sz="4" w:space="0" w:color="000000"/>
              <w:left w:val="single" w:sz="4" w:space="0" w:color="000000"/>
              <w:bottom w:val="single" w:sz="4" w:space="0" w:color="000000"/>
              <w:right w:val="single" w:sz="4" w:space="0" w:color="000000"/>
            </w:tcBorders>
          </w:tcPr>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sz w:val="21"/>
                <w:szCs w:val="21"/>
              </w:rPr>
            </w:pPr>
          </w:p>
        </w:tc>
        <w:tc>
          <w:tcPr>
            <w:tcW w:w="1961" w:type="dxa"/>
            <w:tcBorders>
              <w:top w:val="single" w:sz="4" w:space="0" w:color="000000"/>
              <w:left w:val="single" w:sz="4" w:space="0" w:color="000000"/>
              <w:bottom w:val="single" w:sz="4" w:space="0" w:color="000000"/>
              <w:right w:val="single" w:sz="4" w:space="0" w:color="000000"/>
            </w:tcBorders>
          </w:tcPr>
          <w:p w:rsidR="00DC6DF3" w:rsidRPr="00F45D38" w:rsidRDefault="00DC6DF3" w:rsidP="00F45D38">
            <w:pPr>
              <w:suppressAutoHyphens/>
              <w:kinsoku w:val="0"/>
              <w:wordWrap w:val="0"/>
              <w:autoSpaceDE w:val="0"/>
              <w:autoSpaceDN w:val="0"/>
              <w:spacing w:line="350" w:lineRule="atLeast"/>
              <w:ind w:leftChars="100" w:left="244"/>
              <w:jc w:val="left"/>
              <w:rPr>
                <w:rFonts w:hAnsi="Times New Roman" w:cs="Times New Roman"/>
                <w:spacing w:val="2"/>
                <w:sz w:val="21"/>
                <w:szCs w:val="21"/>
              </w:rPr>
            </w:pPr>
            <w:r w:rsidRPr="00F45D38">
              <w:rPr>
                <w:rFonts w:hint="eastAsia"/>
                <w:sz w:val="21"/>
                <w:szCs w:val="21"/>
              </w:rPr>
              <w:t>残存耐用年数</w:t>
            </w:r>
          </w:p>
        </w:tc>
        <w:tc>
          <w:tcPr>
            <w:tcW w:w="2574" w:type="dxa"/>
            <w:gridSpan w:val="3"/>
            <w:tcBorders>
              <w:top w:val="single" w:sz="4" w:space="0" w:color="000000"/>
              <w:left w:val="single" w:sz="4" w:space="0" w:color="000000"/>
              <w:bottom w:val="single" w:sz="4" w:space="0" w:color="000000"/>
              <w:right w:val="single" w:sz="12" w:space="0" w:color="000000"/>
            </w:tcBorders>
          </w:tcPr>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sz w:val="21"/>
                <w:szCs w:val="21"/>
              </w:rPr>
            </w:pPr>
          </w:p>
        </w:tc>
      </w:tr>
      <w:tr w:rsidR="00DC6DF3" w:rsidRPr="00F45D38">
        <w:tblPrEx>
          <w:tblCellMar>
            <w:top w:w="0" w:type="dxa"/>
            <w:bottom w:w="0" w:type="dxa"/>
          </w:tblCellMar>
        </w:tblPrEx>
        <w:tc>
          <w:tcPr>
            <w:tcW w:w="1593" w:type="dxa"/>
            <w:tcBorders>
              <w:top w:val="single" w:sz="4" w:space="0" w:color="000000"/>
              <w:left w:val="single" w:sz="12" w:space="0" w:color="000000"/>
              <w:bottom w:val="single" w:sz="12" w:space="0" w:color="000000"/>
              <w:right w:val="single" w:sz="4" w:space="0" w:color="000000"/>
            </w:tcBorders>
          </w:tcPr>
          <w:p w:rsidR="00DC6DF3" w:rsidRPr="00F45D38" w:rsidRDefault="00DC6DF3" w:rsidP="00F45D38">
            <w:pPr>
              <w:suppressAutoHyphens/>
              <w:kinsoku w:val="0"/>
              <w:wordWrap w:val="0"/>
              <w:autoSpaceDE w:val="0"/>
              <w:autoSpaceDN w:val="0"/>
              <w:spacing w:line="350" w:lineRule="atLeast"/>
              <w:ind w:leftChars="100" w:left="244"/>
              <w:jc w:val="left"/>
              <w:rPr>
                <w:rFonts w:hAnsi="Times New Roman" w:cs="Times New Roman"/>
                <w:spacing w:val="2"/>
                <w:sz w:val="21"/>
                <w:szCs w:val="21"/>
              </w:rPr>
            </w:pPr>
            <w:r w:rsidRPr="00F45D38">
              <w:rPr>
                <w:rFonts w:hint="eastAsia"/>
                <w:sz w:val="21"/>
                <w:szCs w:val="21"/>
              </w:rPr>
              <w:t>取得価額</w:t>
            </w:r>
          </w:p>
        </w:tc>
        <w:tc>
          <w:tcPr>
            <w:tcW w:w="2697" w:type="dxa"/>
            <w:tcBorders>
              <w:top w:val="single" w:sz="4" w:space="0" w:color="000000"/>
              <w:left w:val="single" w:sz="4" w:space="0" w:color="000000"/>
              <w:bottom w:val="single" w:sz="12" w:space="0" w:color="000000"/>
              <w:right w:val="single" w:sz="4" w:space="0" w:color="000000"/>
            </w:tcBorders>
          </w:tcPr>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sz w:val="21"/>
                <w:szCs w:val="21"/>
              </w:rPr>
            </w:pPr>
          </w:p>
        </w:tc>
        <w:tc>
          <w:tcPr>
            <w:tcW w:w="1961" w:type="dxa"/>
            <w:tcBorders>
              <w:top w:val="single" w:sz="4" w:space="0" w:color="000000"/>
              <w:left w:val="single" w:sz="4" w:space="0" w:color="000000"/>
              <w:bottom w:val="single" w:sz="12" w:space="0" w:color="000000"/>
              <w:right w:val="single" w:sz="4" w:space="0" w:color="000000"/>
            </w:tcBorders>
          </w:tcPr>
          <w:p w:rsidR="00DC6DF3" w:rsidRPr="00F45D38" w:rsidRDefault="00DC6DF3" w:rsidP="00F45D38">
            <w:pPr>
              <w:suppressAutoHyphens/>
              <w:kinsoku w:val="0"/>
              <w:wordWrap w:val="0"/>
              <w:autoSpaceDE w:val="0"/>
              <w:autoSpaceDN w:val="0"/>
              <w:spacing w:line="350" w:lineRule="atLeast"/>
              <w:ind w:leftChars="100" w:left="244"/>
              <w:jc w:val="left"/>
              <w:rPr>
                <w:rFonts w:hAnsi="Times New Roman" w:cs="Times New Roman"/>
                <w:spacing w:val="2"/>
                <w:sz w:val="21"/>
                <w:szCs w:val="21"/>
              </w:rPr>
            </w:pPr>
            <w:r w:rsidRPr="00F45D38">
              <w:rPr>
                <w:rFonts w:hint="eastAsia"/>
                <w:sz w:val="21"/>
                <w:szCs w:val="21"/>
              </w:rPr>
              <w:t>期首帳簿価額</w:t>
            </w:r>
          </w:p>
        </w:tc>
        <w:tc>
          <w:tcPr>
            <w:tcW w:w="2574" w:type="dxa"/>
            <w:gridSpan w:val="3"/>
            <w:tcBorders>
              <w:top w:val="single" w:sz="4" w:space="0" w:color="000000"/>
              <w:left w:val="single" w:sz="4" w:space="0" w:color="000000"/>
              <w:bottom w:val="single" w:sz="12" w:space="0" w:color="000000"/>
              <w:right w:val="single" w:sz="12" w:space="0" w:color="000000"/>
            </w:tcBorders>
          </w:tcPr>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sz w:val="21"/>
                <w:szCs w:val="21"/>
              </w:rPr>
            </w:pPr>
          </w:p>
        </w:tc>
      </w:tr>
      <w:tr w:rsidR="00DC6DF3" w:rsidRPr="00F45D38">
        <w:tblPrEx>
          <w:tblCellMar>
            <w:top w:w="0" w:type="dxa"/>
            <w:bottom w:w="0" w:type="dxa"/>
          </w:tblCellMar>
        </w:tblPrEx>
        <w:tc>
          <w:tcPr>
            <w:tcW w:w="8825" w:type="dxa"/>
            <w:gridSpan w:val="6"/>
            <w:tcBorders>
              <w:top w:val="single" w:sz="12" w:space="0" w:color="000000"/>
              <w:left w:val="single" w:sz="12" w:space="0" w:color="000000"/>
              <w:bottom w:val="single" w:sz="4" w:space="0" w:color="000000"/>
              <w:right w:val="single" w:sz="12" w:space="0" w:color="000000"/>
            </w:tcBorders>
          </w:tcPr>
          <w:p w:rsidR="00DC6DF3" w:rsidRPr="00F45D38" w:rsidRDefault="00F45D38" w:rsidP="00DC6DF3">
            <w:pPr>
              <w:suppressAutoHyphens/>
              <w:kinsoku w:val="0"/>
              <w:wordWrap w:val="0"/>
              <w:autoSpaceDE w:val="0"/>
              <w:autoSpaceDN w:val="0"/>
              <w:spacing w:line="350" w:lineRule="atLeast"/>
              <w:jc w:val="center"/>
              <w:rPr>
                <w:rFonts w:hAnsi="Times New Roman" w:cs="Times New Roman"/>
                <w:spacing w:val="2"/>
                <w:sz w:val="21"/>
                <w:szCs w:val="21"/>
              </w:rPr>
            </w:pPr>
            <w:r w:rsidRPr="00F45D38">
              <w:rPr>
                <w:rFonts w:hint="eastAsia"/>
                <w:spacing w:val="210"/>
                <w:sz w:val="21"/>
                <w:szCs w:val="21"/>
                <w:fitText w:val="2100" w:id="-482174464"/>
              </w:rPr>
              <w:t>使用状</w:t>
            </w:r>
            <w:r w:rsidRPr="00F45D38">
              <w:rPr>
                <w:rFonts w:hint="eastAsia"/>
                <w:sz w:val="21"/>
                <w:szCs w:val="21"/>
                <w:fitText w:val="2100" w:id="-482174464"/>
              </w:rPr>
              <w:t>況</w:t>
            </w:r>
          </w:p>
        </w:tc>
      </w:tr>
      <w:tr w:rsidR="00DC6DF3" w:rsidRPr="00F45D38">
        <w:tblPrEx>
          <w:tblCellMar>
            <w:top w:w="0" w:type="dxa"/>
            <w:bottom w:w="0" w:type="dxa"/>
          </w:tblCellMar>
        </w:tblPrEx>
        <w:tc>
          <w:tcPr>
            <w:tcW w:w="4290" w:type="dxa"/>
            <w:gridSpan w:val="2"/>
            <w:tcBorders>
              <w:top w:val="single" w:sz="4" w:space="0" w:color="000000"/>
              <w:left w:val="single" w:sz="12" w:space="0" w:color="000000"/>
              <w:bottom w:val="single" w:sz="12" w:space="0" w:color="000000"/>
              <w:right w:val="single" w:sz="4" w:space="0" w:color="000000"/>
            </w:tcBorders>
          </w:tcPr>
          <w:p w:rsidR="00DC6DF3" w:rsidRPr="00F45D38" w:rsidRDefault="00DC6DF3" w:rsidP="00F45D38">
            <w:pPr>
              <w:suppressAutoHyphens/>
              <w:kinsoku w:val="0"/>
              <w:wordWrap w:val="0"/>
              <w:autoSpaceDE w:val="0"/>
              <w:autoSpaceDN w:val="0"/>
              <w:spacing w:line="350" w:lineRule="atLeast"/>
              <w:ind w:firstLineChars="400" w:firstLine="856"/>
              <w:jc w:val="left"/>
              <w:rPr>
                <w:rFonts w:hAnsi="Times New Roman" w:cs="Times New Roman"/>
                <w:spacing w:val="2"/>
                <w:sz w:val="21"/>
                <w:szCs w:val="21"/>
              </w:rPr>
            </w:pPr>
            <w:r w:rsidRPr="00F45D38">
              <w:rPr>
                <w:rFonts w:hint="eastAsia"/>
                <w:sz w:val="21"/>
                <w:szCs w:val="21"/>
              </w:rPr>
              <w:t>１．使用中である</w:t>
            </w:r>
          </w:p>
        </w:tc>
        <w:tc>
          <w:tcPr>
            <w:tcW w:w="4535" w:type="dxa"/>
            <w:gridSpan w:val="4"/>
            <w:tcBorders>
              <w:top w:val="single" w:sz="4" w:space="0" w:color="000000"/>
              <w:left w:val="single" w:sz="4" w:space="0" w:color="000000"/>
              <w:bottom w:val="single" w:sz="12"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400" w:firstLine="856"/>
              <w:jc w:val="left"/>
              <w:rPr>
                <w:rFonts w:hAnsi="Times New Roman" w:cs="Times New Roman"/>
                <w:spacing w:val="2"/>
                <w:sz w:val="21"/>
                <w:szCs w:val="21"/>
              </w:rPr>
            </w:pPr>
            <w:r w:rsidRPr="00F45D38">
              <w:rPr>
                <w:rFonts w:hint="eastAsia"/>
                <w:sz w:val="21"/>
                <w:szCs w:val="21"/>
              </w:rPr>
              <w:t>２．使用していない</w:t>
            </w:r>
          </w:p>
        </w:tc>
      </w:tr>
      <w:tr w:rsidR="00DC6DF3" w:rsidRPr="00F45D38">
        <w:tblPrEx>
          <w:tblCellMar>
            <w:top w:w="0" w:type="dxa"/>
            <w:bottom w:w="0" w:type="dxa"/>
          </w:tblCellMar>
        </w:tblPrEx>
        <w:tc>
          <w:tcPr>
            <w:tcW w:w="8825" w:type="dxa"/>
            <w:gridSpan w:val="6"/>
            <w:tcBorders>
              <w:top w:val="single" w:sz="12" w:space="0" w:color="000000"/>
              <w:left w:val="single" w:sz="12" w:space="0" w:color="000000"/>
              <w:bottom w:val="single" w:sz="4" w:space="0" w:color="000000"/>
              <w:right w:val="single" w:sz="12" w:space="0" w:color="000000"/>
            </w:tcBorders>
          </w:tcPr>
          <w:p w:rsidR="00DC6DF3" w:rsidRPr="00F45D38" w:rsidRDefault="00DC6DF3" w:rsidP="0065262D">
            <w:pPr>
              <w:suppressAutoHyphens/>
              <w:kinsoku w:val="0"/>
              <w:wordWrap w:val="0"/>
              <w:autoSpaceDE w:val="0"/>
              <w:autoSpaceDN w:val="0"/>
              <w:spacing w:line="350" w:lineRule="atLeast"/>
              <w:ind w:leftChars="50" w:left="122"/>
              <w:jc w:val="left"/>
              <w:rPr>
                <w:rFonts w:hAnsi="Times New Roman" w:cs="Times New Roman"/>
                <w:spacing w:val="2"/>
                <w:sz w:val="21"/>
                <w:szCs w:val="21"/>
              </w:rPr>
            </w:pPr>
            <w:r w:rsidRPr="00F45D38">
              <w:rPr>
                <w:rFonts w:hint="eastAsia"/>
                <w:sz w:val="21"/>
                <w:szCs w:val="21"/>
              </w:rPr>
              <w:t>１．使用中である場合</w:t>
            </w:r>
          </w:p>
        </w:tc>
      </w:tr>
      <w:tr w:rsidR="00DC6DF3" w:rsidRPr="00F45D38">
        <w:tblPrEx>
          <w:tblCellMar>
            <w:top w:w="0" w:type="dxa"/>
            <w:bottom w:w="0" w:type="dxa"/>
          </w:tblCellMar>
        </w:tblPrEx>
        <w:tc>
          <w:tcPr>
            <w:tcW w:w="7109" w:type="dxa"/>
            <w:gridSpan w:val="4"/>
            <w:tcBorders>
              <w:top w:val="single" w:sz="4" w:space="0" w:color="000000"/>
              <w:left w:val="single" w:sz="12" w:space="0" w:color="000000"/>
              <w:bottom w:val="single" w:sz="4" w:space="0" w:color="000000"/>
              <w:right w:val="double" w:sz="4" w:space="0" w:color="000000"/>
            </w:tcBorders>
          </w:tcPr>
          <w:p w:rsidR="00DC6DF3" w:rsidRPr="00F45D38" w:rsidRDefault="00DC6DF3" w:rsidP="002719AB">
            <w:pPr>
              <w:suppressAutoHyphens/>
              <w:kinsoku w:val="0"/>
              <w:wordWrap w:val="0"/>
              <w:autoSpaceDE w:val="0"/>
              <w:autoSpaceDN w:val="0"/>
              <w:spacing w:line="350" w:lineRule="atLeast"/>
              <w:ind w:leftChars="75" w:left="367" w:rightChars="50" w:right="122" w:hangingChars="100" w:hanging="184"/>
              <w:jc w:val="left"/>
              <w:rPr>
                <w:rFonts w:hAnsi="Times New Roman" w:cs="Times New Roman"/>
                <w:spacing w:val="2"/>
              </w:rPr>
            </w:pPr>
            <w:r w:rsidRPr="00F45D38">
              <w:rPr>
                <w:rFonts w:hint="eastAsia"/>
                <w:sz w:val="18"/>
                <w:szCs w:val="18"/>
              </w:rPr>
              <w:t>①　取得当初（承継財産については承継時）の想定に比べ概ね</w:t>
            </w:r>
            <w:r w:rsidRPr="00F45D38">
              <w:rPr>
                <w:sz w:val="18"/>
                <w:szCs w:val="18"/>
              </w:rPr>
              <w:t>50</w:t>
            </w:r>
            <w:r w:rsidRPr="00F45D38">
              <w:rPr>
                <w:rFonts w:hint="eastAsia"/>
                <w:sz w:val="18"/>
                <w:szCs w:val="18"/>
              </w:rPr>
              <w:t>％以上の稼働率（使用率）の低下が認められる</w:t>
            </w:r>
          </w:p>
        </w:tc>
        <w:tc>
          <w:tcPr>
            <w:tcW w:w="858" w:type="dxa"/>
            <w:tcBorders>
              <w:top w:val="double" w:sz="4" w:space="0" w:color="000000"/>
              <w:left w:val="double" w:sz="4" w:space="0" w:color="000000"/>
              <w:bottom w:val="double" w:sz="4" w:space="0" w:color="000000"/>
              <w:right w:val="double" w:sz="4" w:space="0" w:color="000000"/>
            </w:tcBorders>
            <w:vAlign w:val="center"/>
          </w:tcPr>
          <w:p w:rsidR="00DC6DF3" w:rsidRPr="00F45D38" w:rsidRDefault="003A6833" w:rsidP="00F45D38">
            <w:pPr>
              <w:suppressAutoHyphens/>
              <w:kinsoku w:val="0"/>
              <w:wordWrap w:val="0"/>
              <w:autoSpaceDE w:val="0"/>
              <w:autoSpaceDN w:val="0"/>
              <w:spacing w:line="350" w:lineRule="atLeast"/>
              <w:jc w:val="center"/>
              <w:rPr>
                <w:rFonts w:hAnsi="Times New Roman" w:cs="Times New Roman"/>
                <w:spacing w:val="2"/>
              </w:rPr>
            </w:pPr>
            <w:r w:rsidRPr="003A6833">
              <w:rPr>
                <w:rFonts w:hint="eastAsia"/>
                <w:spacing w:val="45"/>
                <w:sz w:val="18"/>
                <w:szCs w:val="18"/>
                <w:fitText w:val="450" w:id="-482173952"/>
              </w:rPr>
              <w:t>は</w:t>
            </w:r>
            <w:r w:rsidRPr="003A6833">
              <w:rPr>
                <w:rFonts w:hint="eastAsia"/>
                <w:sz w:val="18"/>
                <w:szCs w:val="18"/>
                <w:fitText w:val="450" w:id="-482173952"/>
              </w:rPr>
              <w:t>い</w:t>
            </w:r>
          </w:p>
        </w:tc>
        <w:tc>
          <w:tcPr>
            <w:tcW w:w="858" w:type="dxa"/>
            <w:tcBorders>
              <w:top w:val="double" w:sz="4" w:space="0" w:color="000000"/>
              <w:left w:val="double" w:sz="4" w:space="0" w:color="000000"/>
              <w:bottom w:val="double" w:sz="4" w:space="0" w:color="000000"/>
              <w:right w:val="single" w:sz="12" w:space="0" w:color="000000"/>
            </w:tcBorders>
            <w:vAlign w:val="center"/>
          </w:tcPr>
          <w:p w:rsidR="00DC6DF3" w:rsidRPr="00F45D38" w:rsidRDefault="00DC6DF3" w:rsidP="00F45D38">
            <w:pPr>
              <w:suppressAutoHyphens/>
              <w:kinsoku w:val="0"/>
              <w:wordWrap w:val="0"/>
              <w:autoSpaceDE w:val="0"/>
              <w:autoSpaceDN w:val="0"/>
              <w:spacing w:line="350" w:lineRule="atLeast"/>
              <w:jc w:val="center"/>
              <w:rPr>
                <w:rFonts w:hAnsi="Times New Roman" w:cs="Times New Roman"/>
                <w:spacing w:val="2"/>
              </w:rPr>
            </w:pPr>
            <w:r w:rsidRPr="00F45D38">
              <w:rPr>
                <w:rFonts w:hint="eastAsia"/>
                <w:sz w:val="18"/>
                <w:szCs w:val="18"/>
              </w:rPr>
              <w:t>いいえ</w:t>
            </w:r>
          </w:p>
        </w:tc>
      </w:tr>
      <w:tr w:rsidR="00DC6DF3" w:rsidRPr="00F45D38">
        <w:tblPrEx>
          <w:tblCellMar>
            <w:top w:w="0" w:type="dxa"/>
            <w:bottom w:w="0" w:type="dxa"/>
          </w:tblCellMar>
        </w:tblPrEx>
        <w:tc>
          <w:tcPr>
            <w:tcW w:w="8825" w:type="dxa"/>
            <w:gridSpan w:val="6"/>
            <w:tcBorders>
              <w:top w:val="single" w:sz="4" w:space="0" w:color="000000"/>
              <w:left w:val="single" w:sz="12" w:space="0" w:color="000000"/>
              <w:bottom w:val="single" w:sz="4"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200" w:firstLine="368"/>
              <w:jc w:val="left"/>
              <w:rPr>
                <w:rFonts w:hAnsi="Times New Roman" w:cs="Times New Roman"/>
                <w:spacing w:val="2"/>
              </w:rPr>
            </w:pPr>
            <w:r w:rsidRPr="00F45D38">
              <w:rPr>
                <w:rFonts w:hint="eastAsia"/>
                <w:sz w:val="18"/>
                <w:szCs w:val="18"/>
              </w:rPr>
              <w:t>（はいの場合）：１）稼働状況　２）稼働率低下の理由</w:t>
            </w:r>
            <w:r w:rsidR="007C4C5A">
              <w:rPr>
                <w:rFonts w:hint="eastAsia"/>
                <w:sz w:val="18"/>
                <w:szCs w:val="18"/>
              </w:rPr>
              <w:t>、</w:t>
            </w:r>
            <w:r w:rsidRPr="00F45D38">
              <w:rPr>
                <w:rFonts w:hint="eastAsia"/>
                <w:sz w:val="18"/>
                <w:szCs w:val="18"/>
              </w:rPr>
              <w:t>状況の説明</w:t>
            </w:r>
            <w:r w:rsidR="007C4C5A">
              <w:rPr>
                <w:rFonts w:hint="eastAsia"/>
                <w:sz w:val="18"/>
                <w:szCs w:val="18"/>
              </w:rPr>
              <w:t>、</w:t>
            </w:r>
            <w:r w:rsidRPr="00F45D38">
              <w:rPr>
                <w:rFonts w:hint="eastAsia"/>
                <w:sz w:val="18"/>
                <w:szCs w:val="18"/>
              </w:rPr>
              <w:t>今後の使用見込など</w:t>
            </w:r>
          </w:p>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rPr>
            </w:pPr>
          </w:p>
        </w:tc>
      </w:tr>
      <w:tr w:rsidR="00DC6DF3" w:rsidRPr="00F45D38">
        <w:tblPrEx>
          <w:tblCellMar>
            <w:top w:w="0" w:type="dxa"/>
            <w:bottom w:w="0" w:type="dxa"/>
          </w:tblCellMar>
        </w:tblPrEx>
        <w:tc>
          <w:tcPr>
            <w:tcW w:w="7109" w:type="dxa"/>
            <w:gridSpan w:val="4"/>
            <w:tcBorders>
              <w:top w:val="single" w:sz="4" w:space="0" w:color="000000"/>
              <w:left w:val="single" w:sz="12" w:space="0" w:color="000000"/>
              <w:bottom w:val="single" w:sz="4" w:space="0" w:color="000000"/>
              <w:right w:val="double" w:sz="4" w:space="0" w:color="000000"/>
            </w:tcBorders>
          </w:tcPr>
          <w:p w:rsidR="00DC6DF3" w:rsidRPr="00F45D38" w:rsidRDefault="00DC6DF3" w:rsidP="00F45D38">
            <w:pPr>
              <w:suppressAutoHyphens/>
              <w:kinsoku w:val="0"/>
              <w:wordWrap w:val="0"/>
              <w:autoSpaceDE w:val="0"/>
              <w:autoSpaceDN w:val="0"/>
              <w:spacing w:line="350" w:lineRule="atLeast"/>
              <w:ind w:firstLineChars="100" w:firstLine="184"/>
              <w:jc w:val="left"/>
              <w:rPr>
                <w:rFonts w:hAnsi="Times New Roman" w:cs="Times New Roman"/>
                <w:spacing w:val="2"/>
              </w:rPr>
            </w:pPr>
            <w:r w:rsidRPr="00F45D38">
              <w:rPr>
                <w:rFonts w:hint="eastAsia"/>
                <w:sz w:val="18"/>
                <w:szCs w:val="18"/>
              </w:rPr>
              <w:t>②　当該資産を使用する特定の研究又は業務について遅延や中断が認められる</w:t>
            </w:r>
          </w:p>
        </w:tc>
        <w:tc>
          <w:tcPr>
            <w:tcW w:w="858" w:type="dxa"/>
            <w:tcBorders>
              <w:top w:val="double" w:sz="4" w:space="0" w:color="000000"/>
              <w:left w:val="double" w:sz="4" w:space="0" w:color="000000"/>
              <w:bottom w:val="double" w:sz="4" w:space="0" w:color="000000"/>
              <w:right w:val="single" w:sz="4" w:space="0" w:color="000000"/>
            </w:tcBorders>
            <w:vAlign w:val="center"/>
          </w:tcPr>
          <w:p w:rsidR="00DC6DF3" w:rsidRPr="00F45D38" w:rsidRDefault="003A6833" w:rsidP="00F45D38">
            <w:pPr>
              <w:suppressAutoHyphens/>
              <w:kinsoku w:val="0"/>
              <w:wordWrap w:val="0"/>
              <w:autoSpaceDE w:val="0"/>
              <w:autoSpaceDN w:val="0"/>
              <w:spacing w:line="350" w:lineRule="atLeast"/>
              <w:jc w:val="center"/>
              <w:rPr>
                <w:rFonts w:hAnsi="Times New Roman" w:cs="Times New Roman"/>
                <w:spacing w:val="2"/>
              </w:rPr>
            </w:pPr>
            <w:r w:rsidRPr="003A6833">
              <w:rPr>
                <w:rFonts w:hint="eastAsia"/>
                <w:spacing w:val="45"/>
                <w:sz w:val="18"/>
                <w:szCs w:val="18"/>
                <w:fitText w:val="450" w:id="-482173951"/>
              </w:rPr>
              <w:t>は</w:t>
            </w:r>
            <w:r w:rsidRPr="003A6833">
              <w:rPr>
                <w:rFonts w:hint="eastAsia"/>
                <w:sz w:val="18"/>
                <w:szCs w:val="18"/>
                <w:fitText w:val="450" w:id="-482173951"/>
              </w:rPr>
              <w:t>い</w:t>
            </w:r>
          </w:p>
        </w:tc>
        <w:tc>
          <w:tcPr>
            <w:tcW w:w="858" w:type="dxa"/>
            <w:tcBorders>
              <w:top w:val="double" w:sz="4" w:space="0" w:color="000000"/>
              <w:left w:val="single" w:sz="4" w:space="0" w:color="000000"/>
              <w:bottom w:val="double" w:sz="4" w:space="0" w:color="000000"/>
              <w:right w:val="single" w:sz="12" w:space="0" w:color="000000"/>
            </w:tcBorders>
            <w:vAlign w:val="center"/>
          </w:tcPr>
          <w:p w:rsidR="00DC6DF3" w:rsidRPr="00F45D38" w:rsidRDefault="00DC6DF3" w:rsidP="00F45D38">
            <w:pPr>
              <w:suppressAutoHyphens/>
              <w:kinsoku w:val="0"/>
              <w:wordWrap w:val="0"/>
              <w:autoSpaceDE w:val="0"/>
              <w:autoSpaceDN w:val="0"/>
              <w:spacing w:line="350" w:lineRule="atLeast"/>
              <w:jc w:val="center"/>
              <w:rPr>
                <w:rFonts w:hAnsi="Times New Roman" w:cs="Times New Roman"/>
                <w:spacing w:val="2"/>
              </w:rPr>
            </w:pPr>
            <w:r w:rsidRPr="00F45D38">
              <w:rPr>
                <w:rFonts w:hint="eastAsia"/>
                <w:sz w:val="18"/>
                <w:szCs w:val="18"/>
              </w:rPr>
              <w:t>いいえ</w:t>
            </w:r>
          </w:p>
        </w:tc>
      </w:tr>
      <w:tr w:rsidR="00DC6DF3" w:rsidRPr="00F45D38">
        <w:tblPrEx>
          <w:tblCellMar>
            <w:top w:w="0" w:type="dxa"/>
            <w:bottom w:w="0" w:type="dxa"/>
          </w:tblCellMar>
        </w:tblPrEx>
        <w:tc>
          <w:tcPr>
            <w:tcW w:w="8825" w:type="dxa"/>
            <w:gridSpan w:val="6"/>
            <w:tcBorders>
              <w:top w:val="single" w:sz="4" w:space="0" w:color="000000"/>
              <w:left w:val="single" w:sz="12" w:space="0" w:color="000000"/>
              <w:bottom w:val="single" w:sz="4"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200" w:firstLine="368"/>
              <w:jc w:val="left"/>
              <w:rPr>
                <w:rFonts w:hAnsi="Times New Roman" w:cs="Times New Roman"/>
                <w:spacing w:val="2"/>
              </w:rPr>
            </w:pPr>
            <w:r w:rsidRPr="00F45D38">
              <w:rPr>
                <w:rFonts w:hint="eastAsia"/>
                <w:sz w:val="18"/>
                <w:szCs w:val="18"/>
              </w:rPr>
              <w:t>（はいの場合）：中断している研究等の再開見込及び研究実績の回復見込の説明</w:t>
            </w:r>
          </w:p>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rPr>
            </w:pPr>
          </w:p>
        </w:tc>
      </w:tr>
      <w:tr w:rsidR="00DC6DF3" w:rsidRPr="00F45D38">
        <w:tblPrEx>
          <w:tblCellMar>
            <w:top w:w="0" w:type="dxa"/>
            <w:bottom w:w="0" w:type="dxa"/>
          </w:tblCellMar>
        </w:tblPrEx>
        <w:tc>
          <w:tcPr>
            <w:tcW w:w="7109" w:type="dxa"/>
            <w:gridSpan w:val="4"/>
            <w:tcBorders>
              <w:top w:val="single" w:sz="4" w:space="0" w:color="000000"/>
              <w:left w:val="single" w:sz="12" w:space="0" w:color="000000"/>
              <w:bottom w:val="single" w:sz="4" w:space="0" w:color="000000"/>
              <w:right w:val="double" w:sz="4" w:space="0" w:color="000000"/>
            </w:tcBorders>
          </w:tcPr>
          <w:p w:rsidR="00DC6DF3" w:rsidRPr="00F45D38" w:rsidRDefault="00DC6DF3" w:rsidP="00F45D38">
            <w:pPr>
              <w:suppressAutoHyphens/>
              <w:kinsoku w:val="0"/>
              <w:wordWrap w:val="0"/>
              <w:autoSpaceDE w:val="0"/>
              <w:autoSpaceDN w:val="0"/>
              <w:spacing w:line="350" w:lineRule="atLeast"/>
              <w:ind w:firstLineChars="100" w:firstLine="184"/>
              <w:jc w:val="left"/>
              <w:rPr>
                <w:rFonts w:hAnsi="Times New Roman" w:cs="Times New Roman"/>
                <w:spacing w:val="2"/>
              </w:rPr>
            </w:pPr>
            <w:r w:rsidRPr="00F45D38">
              <w:rPr>
                <w:rFonts w:hint="eastAsia"/>
                <w:sz w:val="18"/>
                <w:szCs w:val="18"/>
              </w:rPr>
              <w:t>③　現在は使用しているが</w:t>
            </w:r>
            <w:r w:rsidR="007C4C5A">
              <w:rPr>
                <w:rFonts w:hint="eastAsia"/>
                <w:sz w:val="18"/>
                <w:szCs w:val="18"/>
              </w:rPr>
              <w:t>、</w:t>
            </w:r>
            <w:r w:rsidRPr="00F45D38">
              <w:rPr>
                <w:rFonts w:hint="eastAsia"/>
                <w:sz w:val="18"/>
                <w:szCs w:val="18"/>
              </w:rPr>
              <w:t>残存耐用年数到来前に使用を停止する見込がある</w:t>
            </w:r>
          </w:p>
        </w:tc>
        <w:tc>
          <w:tcPr>
            <w:tcW w:w="858" w:type="dxa"/>
            <w:tcBorders>
              <w:top w:val="double" w:sz="4" w:space="0" w:color="000000"/>
              <w:left w:val="double" w:sz="4" w:space="0" w:color="000000"/>
              <w:bottom w:val="double" w:sz="4" w:space="0" w:color="000000"/>
              <w:right w:val="single" w:sz="4" w:space="0" w:color="000000"/>
            </w:tcBorders>
          </w:tcPr>
          <w:p w:rsidR="00DC6DF3" w:rsidRPr="00F45D38" w:rsidRDefault="003A6833" w:rsidP="00DC6DF3">
            <w:pPr>
              <w:suppressAutoHyphens/>
              <w:kinsoku w:val="0"/>
              <w:wordWrap w:val="0"/>
              <w:autoSpaceDE w:val="0"/>
              <w:autoSpaceDN w:val="0"/>
              <w:spacing w:line="350" w:lineRule="atLeast"/>
              <w:jc w:val="center"/>
              <w:rPr>
                <w:rFonts w:hAnsi="Times New Roman" w:cs="Times New Roman"/>
                <w:spacing w:val="2"/>
              </w:rPr>
            </w:pPr>
            <w:r w:rsidRPr="003A6833">
              <w:rPr>
                <w:rFonts w:hint="eastAsia"/>
                <w:spacing w:val="45"/>
                <w:sz w:val="18"/>
                <w:szCs w:val="18"/>
                <w:fitText w:val="450" w:id="-482173950"/>
              </w:rPr>
              <w:t>は</w:t>
            </w:r>
            <w:r w:rsidRPr="003A6833">
              <w:rPr>
                <w:rFonts w:hint="eastAsia"/>
                <w:sz w:val="18"/>
                <w:szCs w:val="18"/>
                <w:fitText w:val="450" w:id="-482173950"/>
              </w:rPr>
              <w:t>い</w:t>
            </w:r>
          </w:p>
        </w:tc>
        <w:tc>
          <w:tcPr>
            <w:tcW w:w="858" w:type="dxa"/>
            <w:tcBorders>
              <w:top w:val="double" w:sz="4" w:space="0" w:color="000000"/>
              <w:left w:val="single" w:sz="4" w:space="0" w:color="000000"/>
              <w:bottom w:val="double" w:sz="4" w:space="0" w:color="000000"/>
              <w:right w:val="single" w:sz="12" w:space="0" w:color="000000"/>
            </w:tcBorders>
          </w:tcPr>
          <w:p w:rsidR="00DC6DF3" w:rsidRPr="00F45D38" w:rsidRDefault="00DC6DF3" w:rsidP="00DC6DF3">
            <w:pPr>
              <w:suppressAutoHyphens/>
              <w:kinsoku w:val="0"/>
              <w:wordWrap w:val="0"/>
              <w:autoSpaceDE w:val="0"/>
              <w:autoSpaceDN w:val="0"/>
              <w:spacing w:line="350" w:lineRule="atLeast"/>
              <w:jc w:val="center"/>
              <w:rPr>
                <w:rFonts w:hAnsi="Times New Roman" w:cs="Times New Roman"/>
                <w:spacing w:val="2"/>
              </w:rPr>
            </w:pPr>
            <w:r w:rsidRPr="00F45D38">
              <w:rPr>
                <w:rFonts w:hint="eastAsia"/>
                <w:sz w:val="18"/>
                <w:szCs w:val="18"/>
              </w:rPr>
              <w:t>いいえ</w:t>
            </w:r>
          </w:p>
        </w:tc>
      </w:tr>
      <w:tr w:rsidR="00DC6DF3" w:rsidRPr="00F45D38">
        <w:tblPrEx>
          <w:tblCellMar>
            <w:top w:w="0" w:type="dxa"/>
            <w:bottom w:w="0" w:type="dxa"/>
          </w:tblCellMar>
        </w:tblPrEx>
        <w:tc>
          <w:tcPr>
            <w:tcW w:w="8825" w:type="dxa"/>
            <w:gridSpan w:val="6"/>
            <w:tcBorders>
              <w:top w:val="single" w:sz="4" w:space="0" w:color="000000"/>
              <w:left w:val="single" w:sz="12" w:space="0" w:color="000000"/>
              <w:bottom w:val="single" w:sz="4"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200" w:firstLine="368"/>
              <w:jc w:val="left"/>
              <w:rPr>
                <w:rFonts w:hAnsi="Times New Roman" w:cs="Times New Roman"/>
                <w:spacing w:val="2"/>
              </w:rPr>
            </w:pPr>
            <w:r w:rsidRPr="00F45D38">
              <w:rPr>
                <w:rFonts w:hint="eastAsia"/>
                <w:sz w:val="18"/>
                <w:szCs w:val="18"/>
              </w:rPr>
              <w:t>（はいの場合）：１）使用停止予定時期　２）使用を停止する理由</w:t>
            </w:r>
          </w:p>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rPr>
            </w:pPr>
          </w:p>
        </w:tc>
      </w:tr>
      <w:tr w:rsidR="00DC6DF3" w:rsidRPr="00F45D38">
        <w:tblPrEx>
          <w:tblCellMar>
            <w:top w:w="0" w:type="dxa"/>
            <w:bottom w:w="0" w:type="dxa"/>
          </w:tblCellMar>
        </w:tblPrEx>
        <w:tc>
          <w:tcPr>
            <w:tcW w:w="8825" w:type="dxa"/>
            <w:gridSpan w:val="6"/>
            <w:tcBorders>
              <w:top w:val="single" w:sz="4" w:space="0" w:color="000000"/>
              <w:left w:val="single" w:sz="12" w:space="0" w:color="000000"/>
              <w:bottom w:val="single" w:sz="12"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100" w:firstLine="184"/>
              <w:jc w:val="left"/>
              <w:rPr>
                <w:rFonts w:hAnsi="Times New Roman" w:cs="Times New Roman"/>
                <w:spacing w:val="2"/>
              </w:rPr>
            </w:pPr>
            <w:r w:rsidRPr="00F45D38">
              <w:rPr>
                <w:rFonts w:hint="eastAsia"/>
                <w:sz w:val="18"/>
                <w:szCs w:val="18"/>
              </w:rPr>
              <w:t>④　その他特記事項</w:t>
            </w:r>
          </w:p>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rPr>
            </w:pPr>
          </w:p>
        </w:tc>
      </w:tr>
      <w:tr w:rsidR="00DC6DF3" w:rsidRPr="00F45D38">
        <w:tblPrEx>
          <w:tblCellMar>
            <w:top w:w="0" w:type="dxa"/>
            <w:bottom w:w="0" w:type="dxa"/>
          </w:tblCellMar>
        </w:tblPrEx>
        <w:tc>
          <w:tcPr>
            <w:tcW w:w="8825" w:type="dxa"/>
            <w:gridSpan w:val="6"/>
            <w:tcBorders>
              <w:top w:val="single" w:sz="12" w:space="0" w:color="000000"/>
              <w:left w:val="single" w:sz="12" w:space="0" w:color="000000"/>
              <w:bottom w:val="single" w:sz="12" w:space="0" w:color="000000"/>
              <w:right w:val="single" w:sz="12" w:space="0" w:color="000000"/>
            </w:tcBorders>
            <w:vAlign w:val="center"/>
          </w:tcPr>
          <w:p w:rsidR="00DC6DF3" w:rsidRPr="00F45D38" w:rsidRDefault="00DC6DF3" w:rsidP="00C03B32">
            <w:pPr>
              <w:suppressAutoHyphens/>
              <w:kinsoku w:val="0"/>
              <w:wordWrap w:val="0"/>
              <w:autoSpaceDE w:val="0"/>
              <w:autoSpaceDN w:val="0"/>
              <w:spacing w:line="350" w:lineRule="atLeast"/>
              <w:ind w:leftChars="50" w:left="122"/>
              <w:rPr>
                <w:rFonts w:hAnsi="Times New Roman" w:cs="Times New Roman"/>
                <w:spacing w:val="2"/>
                <w:sz w:val="21"/>
                <w:szCs w:val="21"/>
              </w:rPr>
            </w:pPr>
            <w:r w:rsidRPr="00F45D38">
              <w:rPr>
                <w:rFonts w:hint="eastAsia"/>
                <w:sz w:val="21"/>
                <w:szCs w:val="21"/>
              </w:rPr>
              <w:t>２．使用していない場合</w:t>
            </w:r>
          </w:p>
        </w:tc>
      </w:tr>
      <w:tr w:rsidR="00DC6DF3" w:rsidRPr="00F45D38">
        <w:tblPrEx>
          <w:tblCellMar>
            <w:top w:w="0" w:type="dxa"/>
            <w:bottom w:w="0" w:type="dxa"/>
          </w:tblCellMar>
        </w:tblPrEx>
        <w:tc>
          <w:tcPr>
            <w:tcW w:w="8825" w:type="dxa"/>
            <w:gridSpan w:val="6"/>
            <w:tcBorders>
              <w:top w:val="single" w:sz="12" w:space="0" w:color="000000"/>
              <w:left w:val="single" w:sz="12" w:space="0" w:color="000000"/>
              <w:bottom w:val="single" w:sz="4"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100" w:firstLine="184"/>
              <w:jc w:val="left"/>
              <w:rPr>
                <w:rFonts w:hAnsi="Times New Roman" w:cs="Times New Roman"/>
                <w:spacing w:val="2"/>
              </w:rPr>
            </w:pPr>
            <w:r w:rsidRPr="00F45D38">
              <w:rPr>
                <w:rFonts w:hint="eastAsia"/>
                <w:sz w:val="18"/>
                <w:szCs w:val="18"/>
              </w:rPr>
              <w:t>①　今後の使用予定がある場合</w:t>
            </w:r>
          </w:p>
        </w:tc>
      </w:tr>
      <w:tr w:rsidR="00DC6DF3" w:rsidRPr="00F45D38">
        <w:tblPrEx>
          <w:tblCellMar>
            <w:top w:w="0" w:type="dxa"/>
            <w:bottom w:w="0" w:type="dxa"/>
          </w:tblCellMar>
        </w:tblPrEx>
        <w:tc>
          <w:tcPr>
            <w:tcW w:w="8825" w:type="dxa"/>
            <w:gridSpan w:val="6"/>
            <w:tcBorders>
              <w:top w:val="single" w:sz="4" w:space="0" w:color="000000"/>
              <w:left w:val="single" w:sz="12" w:space="0" w:color="000000"/>
              <w:bottom w:val="single" w:sz="4"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200" w:firstLine="368"/>
              <w:jc w:val="left"/>
              <w:rPr>
                <w:rFonts w:hAnsi="Times New Roman" w:cs="Times New Roman"/>
                <w:spacing w:val="2"/>
              </w:rPr>
            </w:pPr>
            <w:r w:rsidRPr="00F45D38">
              <w:rPr>
                <w:sz w:val="18"/>
                <w:szCs w:val="18"/>
              </w:rPr>
              <w:t>1)</w:t>
            </w:r>
            <w:r w:rsidRPr="00F45D38">
              <w:rPr>
                <w:rFonts w:hint="eastAsia"/>
                <w:sz w:val="18"/>
                <w:szCs w:val="18"/>
              </w:rPr>
              <w:t xml:space="preserve">　現在使用していない理由</w:t>
            </w:r>
          </w:p>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rPr>
            </w:pPr>
          </w:p>
        </w:tc>
      </w:tr>
      <w:tr w:rsidR="00DC6DF3" w:rsidRPr="00F45D38">
        <w:tblPrEx>
          <w:tblCellMar>
            <w:top w:w="0" w:type="dxa"/>
            <w:bottom w:w="0" w:type="dxa"/>
          </w:tblCellMar>
        </w:tblPrEx>
        <w:tc>
          <w:tcPr>
            <w:tcW w:w="8825" w:type="dxa"/>
            <w:gridSpan w:val="6"/>
            <w:tcBorders>
              <w:top w:val="single" w:sz="4" w:space="0" w:color="000000"/>
              <w:left w:val="single" w:sz="12" w:space="0" w:color="000000"/>
              <w:bottom w:val="single" w:sz="4"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200" w:firstLine="368"/>
              <w:jc w:val="left"/>
              <w:rPr>
                <w:rFonts w:hAnsi="Times New Roman" w:cs="Times New Roman"/>
                <w:spacing w:val="2"/>
              </w:rPr>
            </w:pPr>
            <w:r w:rsidRPr="00F45D38">
              <w:rPr>
                <w:sz w:val="18"/>
                <w:szCs w:val="18"/>
              </w:rPr>
              <w:t>2)</w:t>
            </w:r>
            <w:r w:rsidRPr="00F45D38">
              <w:rPr>
                <w:rFonts w:hint="eastAsia"/>
                <w:sz w:val="18"/>
                <w:szCs w:val="18"/>
              </w:rPr>
              <w:t xml:space="preserve">　今後の使用予定</w:t>
            </w:r>
          </w:p>
          <w:p w:rsidR="00DC6DF3" w:rsidRPr="00F45D38" w:rsidRDefault="00DC6DF3" w:rsidP="00F45D38">
            <w:pPr>
              <w:suppressAutoHyphens/>
              <w:kinsoku w:val="0"/>
              <w:wordWrap w:val="0"/>
              <w:autoSpaceDE w:val="0"/>
              <w:autoSpaceDN w:val="0"/>
              <w:spacing w:line="350" w:lineRule="atLeast"/>
              <w:ind w:firstLineChars="400" w:firstLine="736"/>
              <w:jc w:val="left"/>
              <w:rPr>
                <w:rFonts w:hAnsi="Times New Roman" w:cs="Times New Roman"/>
                <w:spacing w:val="2"/>
              </w:rPr>
            </w:pPr>
            <w:r w:rsidRPr="00F45D38">
              <w:rPr>
                <w:rFonts w:hint="eastAsia"/>
                <w:sz w:val="18"/>
                <w:szCs w:val="18"/>
              </w:rPr>
              <w:t>使用開始　　年　　月頃から使用開始</w:t>
            </w:r>
          </w:p>
          <w:p w:rsidR="00DC6DF3" w:rsidRPr="00F45D38" w:rsidRDefault="00DC6DF3" w:rsidP="00F45D38">
            <w:pPr>
              <w:suppressAutoHyphens/>
              <w:kinsoku w:val="0"/>
              <w:wordWrap w:val="0"/>
              <w:autoSpaceDE w:val="0"/>
              <w:autoSpaceDN w:val="0"/>
              <w:spacing w:line="350" w:lineRule="atLeast"/>
              <w:ind w:firstLineChars="400" w:firstLine="736"/>
              <w:jc w:val="left"/>
              <w:rPr>
                <w:rFonts w:hAnsi="Times New Roman" w:cs="Times New Roman"/>
                <w:spacing w:val="2"/>
              </w:rPr>
            </w:pPr>
            <w:r w:rsidRPr="00F45D38">
              <w:rPr>
                <w:rFonts w:hint="eastAsia"/>
                <w:sz w:val="18"/>
                <w:szCs w:val="18"/>
              </w:rPr>
              <w:t>使用予定　　年　　月頃まで使用予定</w:t>
            </w:r>
          </w:p>
        </w:tc>
      </w:tr>
      <w:tr w:rsidR="00DC6DF3" w:rsidRPr="00F45D38">
        <w:tblPrEx>
          <w:tblCellMar>
            <w:top w:w="0" w:type="dxa"/>
            <w:bottom w:w="0" w:type="dxa"/>
          </w:tblCellMar>
        </w:tblPrEx>
        <w:tc>
          <w:tcPr>
            <w:tcW w:w="8825" w:type="dxa"/>
            <w:gridSpan w:val="6"/>
            <w:tcBorders>
              <w:top w:val="single" w:sz="4" w:space="0" w:color="000000"/>
              <w:left w:val="single" w:sz="12" w:space="0" w:color="000000"/>
              <w:bottom w:val="single" w:sz="4"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200" w:firstLine="368"/>
              <w:jc w:val="left"/>
              <w:rPr>
                <w:rFonts w:hAnsi="Times New Roman" w:cs="Times New Roman"/>
                <w:spacing w:val="2"/>
              </w:rPr>
            </w:pPr>
            <w:r w:rsidRPr="00F45D38">
              <w:rPr>
                <w:sz w:val="18"/>
                <w:szCs w:val="18"/>
              </w:rPr>
              <w:t>3)</w:t>
            </w:r>
            <w:r w:rsidRPr="00F45D38">
              <w:rPr>
                <w:rFonts w:hint="eastAsia"/>
                <w:sz w:val="18"/>
                <w:szCs w:val="18"/>
              </w:rPr>
              <w:t xml:space="preserve">　現在のメンテナンスの状況</w:t>
            </w:r>
          </w:p>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rPr>
            </w:pPr>
          </w:p>
        </w:tc>
      </w:tr>
      <w:tr w:rsidR="00DC6DF3" w:rsidRPr="00F45D38">
        <w:tblPrEx>
          <w:tblCellMar>
            <w:top w:w="0" w:type="dxa"/>
            <w:bottom w:w="0" w:type="dxa"/>
          </w:tblCellMar>
        </w:tblPrEx>
        <w:tc>
          <w:tcPr>
            <w:tcW w:w="8825" w:type="dxa"/>
            <w:gridSpan w:val="6"/>
            <w:tcBorders>
              <w:top w:val="single" w:sz="4" w:space="0" w:color="000000"/>
              <w:left w:val="single" w:sz="12" w:space="0" w:color="000000"/>
              <w:bottom w:val="single" w:sz="4"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200" w:firstLine="368"/>
              <w:jc w:val="left"/>
              <w:rPr>
                <w:rFonts w:hAnsi="Times New Roman" w:cs="Times New Roman"/>
                <w:spacing w:val="2"/>
              </w:rPr>
            </w:pPr>
            <w:r w:rsidRPr="00F45D38">
              <w:rPr>
                <w:sz w:val="18"/>
                <w:szCs w:val="18"/>
              </w:rPr>
              <w:t>4)</w:t>
            </w:r>
            <w:r w:rsidRPr="00F45D38">
              <w:rPr>
                <w:rFonts w:hint="eastAsia"/>
                <w:sz w:val="18"/>
                <w:szCs w:val="18"/>
              </w:rPr>
              <w:t xml:space="preserve">　その他特記事項</w:t>
            </w:r>
          </w:p>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rPr>
            </w:pPr>
          </w:p>
        </w:tc>
      </w:tr>
      <w:tr w:rsidR="00DC6DF3" w:rsidRPr="00F45D38">
        <w:tblPrEx>
          <w:tblCellMar>
            <w:top w:w="0" w:type="dxa"/>
            <w:bottom w:w="0" w:type="dxa"/>
          </w:tblCellMar>
        </w:tblPrEx>
        <w:tc>
          <w:tcPr>
            <w:tcW w:w="8825" w:type="dxa"/>
            <w:gridSpan w:val="6"/>
            <w:tcBorders>
              <w:top w:val="single" w:sz="4" w:space="0" w:color="000000"/>
              <w:left w:val="single" w:sz="12" w:space="0" w:color="000000"/>
              <w:bottom w:val="single" w:sz="4"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100" w:firstLine="184"/>
              <w:jc w:val="left"/>
              <w:rPr>
                <w:rFonts w:hAnsi="Times New Roman" w:cs="Times New Roman"/>
                <w:spacing w:val="2"/>
              </w:rPr>
            </w:pPr>
            <w:r w:rsidRPr="00F45D38">
              <w:rPr>
                <w:rFonts w:hint="eastAsia"/>
                <w:sz w:val="18"/>
                <w:szCs w:val="18"/>
              </w:rPr>
              <w:t>②　使用予定がない場合</w:t>
            </w:r>
          </w:p>
        </w:tc>
      </w:tr>
      <w:tr w:rsidR="00DC6DF3" w:rsidRPr="00F45D38">
        <w:tblPrEx>
          <w:tblCellMar>
            <w:top w:w="0" w:type="dxa"/>
            <w:bottom w:w="0" w:type="dxa"/>
          </w:tblCellMar>
        </w:tblPrEx>
        <w:tc>
          <w:tcPr>
            <w:tcW w:w="8825" w:type="dxa"/>
            <w:gridSpan w:val="6"/>
            <w:tcBorders>
              <w:top w:val="single" w:sz="4" w:space="0" w:color="000000"/>
              <w:left w:val="single" w:sz="12" w:space="0" w:color="000000"/>
              <w:bottom w:val="single" w:sz="4" w:space="0" w:color="000000"/>
              <w:right w:val="single" w:sz="12" w:space="0" w:color="000000"/>
            </w:tcBorders>
          </w:tcPr>
          <w:p w:rsidR="00DC6DF3" w:rsidRPr="00F45D38" w:rsidRDefault="00DC6DF3" w:rsidP="00F45D38">
            <w:pPr>
              <w:suppressAutoHyphens/>
              <w:kinsoku w:val="0"/>
              <w:wordWrap w:val="0"/>
              <w:autoSpaceDE w:val="0"/>
              <w:autoSpaceDN w:val="0"/>
              <w:spacing w:line="350" w:lineRule="atLeast"/>
              <w:ind w:firstLineChars="200" w:firstLine="368"/>
              <w:jc w:val="left"/>
              <w:rPr>
                <w:rFonts w:hAnsi="Times New Roman" w:cs="Times New Roman"/>
                <w:spacing w:val="2"/>
              </w:rPr>
            </w:pPr>
            <w:r w:rsidRPr="00F45D38">
              <w:rPr>
                <w:sz w:val="18"/>
                <w:szCs w:val="18"/>
              </w:rPr>
              <w:t>1)</w:t>
            </w:r>
            <w:r w:rsidRPr="00F45D38">
              <w:rPr>
                <w:rFonts w:hint="eastAsia"/>
                <w:sz w:val="18"/>
                <w:szCs w:val="18"/>
              </w:rPr>
              <w:t xml:space="preserve">　使用しない理由</w:t>
            </w:r>
          </w:p>
          <w:p w:rsidR="00DC6DF3" w:rsidRPr="00F45D38" w:rsidRDefault="00DC6DF3" w:rsidP="00F45D38">
            <w:pPr>
              <w:suppressAutoHyphens/>
              <w:kinsoku w:val="0"/>
              <w:wordWrap w:val="0"/>
              <w:autoSpaceDE w:val="0"/>
              <w:autoSpaceDN w:val="0"/>
              <w:spacing w:line="350" w:lineRule="atLeast"/>
              <w:ind w:firstLineChars="300" w:firstLine="552"/>
              <w:jc w:val="left"/>
              <w:rPr>
                <w:rFonts w:hAnsi="Times New Roman" w:cs="Times New Roman"/>
                <w:spacing w:val="2"/>
              </w:rPr>
            </w:pPr>
            <w:r w:rsidRPr="00F45D38">
              <w:rPr>
                <w:rFonts w:hint="eastAsia"/>
                <w:sz w:val="18"/>
                <w:szCs w:val="18"/>
              </w:rPr>
              <w:t>ａ　当該資産を使用する研究・業務が終了し</w:t>
            </w:r>
            <w:r w:rsidR="007C4C5A">
              <w:rPr>
                <w:rFonts w:hint="eastAsia"/>
                <w:sz w:val="18"/>
                <w:szCs w:val="18"/>
              </w:rPr>
              <w:t>、</w:t>
            </w:r>
            <w:r w:rsidRPr="00F45D38">
              <w:rPr>
                <w:rFonts w:hint="eastAsia"/>
                <w:sz w:val="18"/>
                <w:szCs w:val="18"/>
              </w:rPr>
              <w:t>転用予定なし</w:t>
            </w:r>
          </w:p>
          <w:p w:rsidR="00DC6DF3" w:rsidRPr="00F45D38" w:rsidRDefault="00DC6DF3" w:rsidP="00F45D38">
            <w:pPr>
              <w:suppressAutoHyphens/>
              <w:kinsoku w:val="0"/>
              <w:wordWrap w:val="0"/>
              <w:autoSpaceDE w:val="0"/>
              <w:autoSpaceDN w:val="0"/>
              <w:spacing w:line="350" w:lineRule="atLeast"/>
              <w:ind w:firstLineChars="300" w:firstLine="552"/>
              <w:jc w:val="left"/>
              <w:rPr>
                <w:rFonts w:hAnsi="Times New Roman" w:cs="Times New Roman"/>
                <w:spacing w:val="2"/>
              </w:rPr>
            </w:pPr>
            <w:r w:rsidRPr="00F45D38">
              <w:rPr>
                <w:rFonts w:hint="eastAsia"/>
                <w:sz w:val="18"/>
                <w:szCs w:val="18"/>
              </w:rPr>
              <w:t>ｂ　陳腐化のため買い換え予定</w:t>
            </w:r>
          </w:p>
          <w:p w:rsidR="00DC6DF3" w:rsidRPr="00F45D38" w:rsidRDefault="00DC6DF3" w:rsidP="00F45D38">
            <w:pPr>
              <w:suppressAutoHyphens/>
              <w:kinsoku w:val="0"/>
              <w:wordWrap w:val="0"/>
              <w:autoSpaceDE w:val="0"/>
              <w:autoSpaceDN w:val="0"/>
              <w:spacing w:line="350" w:lineRule="atLeast"/>
              <w:ind w:firstLineChars="300" w:firstLine="552"/>
              <w:jc w:val="left"/>
              <w:rPr>
                <w:rFonts w:hAnsi="Times New Roman" w:cs="Times New Roman"/>
                <w:spacing w:val="2"/>
              </w:rPr>
            </w:pPr>
            <w:r w:rsidRPr="00F45D38">
              <w:rPr>
                <w:rFonts w:hint="eastAsia"/>
                <w:sz w:val="18"/>
                <w:szCs w:val="18"/>
              </w:rPr>
              <w:t>ｃ　その他の理由</w:t>
            </w:r>
          </w:p>
        </w:tc>
      </w:tr>
      <w:tr w:rsidR="00DC6DF3" w:rsidRPr="00F45D38">
        <w:tblPrEx>
          <w:tblCellMar>
            <w:top w:w="0" w:type="dxa"/>
            <w:bottom w:w="0" w:type="dxa"/>
          </w:tblCellMar>
        </w:tblPrEx>
        <w:tc>
          <w:tcPr>
            <w:tcW w:w="8825" w:type="dxa"/>
            <w:gridSpan w:val="6"/>
            <w:tcBorders>
              <w:top w:val="single" w:sz="4" w:space="0" w:color="000000"/>
              <w:left w:val="single" w:sz="12" w:space="0" w:color="000000"/>
              <w:bottom w:val="single" w:sz="12" w:space="0" w:color="000000"/>
              <w:right w:val="single" w:sz="12" w:space="0" w:color="000000"/>
            </w:tcBorders>
          </w:tcPr>
          <w:p w:rsidR="00DC6DF3" w:rsidRPr="00F45D38" w:rsidRDefault="00DC6DF3" w:rsidP="0065262D">
            <w:pPr>
              <w:suppressAutoHyphens/>
              <w:kinsoku w:val="0"/>
              <w:wordWrap w:val="0"/>
              <w:autoSpaceDE w:val="0"/>
              <w:autoSpaceDN w:val="0"/>
              <w:spacing w:line="350" w:lineRule="atLeast"/>
              <w:ind w:firstLineChars="200" w:firstLine="368"/>
              <w:jc w:val="left"/>
              <w:rPr>
                <w:rFonts w:hAnsi="Times New Roman" w:cs="Times New Roman"/>
                <w:spacing w:val="2"/>
              </w:rPr>
            </w:pPr>
            <w:r w:rsidRPr="00F45D38">
              <w:rPr>
                <w:sz w:val="18"/>
                <w:szCs w:val="18"/>
              </w:rPr>
              <w:t>2)</w:t>
            </w:r>
            <w:r w:rsidRPr="00F45D38">
              <w:rPr>
                <w:rFonts w:hint="eastAsia"/>
                <w:sz w:val="18"/>
                <w:szCs w:val="18"/>
              </w:rPr>
              <w:t xml:space="preserve">　その他特記事項</w:t>
            </w:r>
          </w:p>
          <w:p w:rsidR="00DC6DF3" w:rsidRPr="00F45D38" w:rsidRDefault="00DC6DF3" w:rsidP="00DC6DF3">
            <w:pPr>
              <w:suppressAutoHyphens/>
              <w:kinsoku w:val="0"/>
              <w:wordWrap w:val="0"/>
              <w:autoSpaceDE w:val="0"/>
              <w:autoSpaceDN w:val="0"/>
              <w:spacing w:line="350" w:lineRule="atLeast"/>
              <w:jc w:val="left"/>
              <w:rPr>
                <w:rFonts w:hAnsi="Times New Roman" w:cs="Times New Roman"/>
                <w:spacing w:val="2"/>
              </w:rPr>
            </w:pPr>
          </w:p>
        </w:tc>
      </w:tr>
    </w:tbl>
    <w:p w:rsidR="000C06D1" w:rsidRPr="00F45D38" w:rsidRDefault="000C06D1" w:rsidP="00F45D38">
      <w:pPr>
        <w:spacing w:line="40" w:lineRule="exact"/>
        <w:rPr>
          <w:rFonts w:hint="eastAsia"/>
        </w:rPr>
      </w:pPr>
    </w:p>
    <w:sectPr w:rsidR="000C06D1" w:rsidRPr="00F45D38" w:rsidSect="00F45D38">
      <w:footerReference w:type="default" r:id="rId9"/>
      <w:pgSz w:w="11906" w:h="16838" w:code="9"/>
      <w:pgMar w:top="1134" w:right="1531" w:bottom="1134" w:left="1531" w:header="720" w:footer="720" w:gutter="0"/>
      <w:pgNumType w:start="1"/>
      <w:cols w:space="720"/>
      <w:noEndnote/>
      <w:titlePg/>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1D27" w:rsidRDefault="00D91D27">
      <w:r>
        <w:separator/>
      </w:r>
    </w:p>
  </w:endnote>
  <w:endnote w:type="continuationSeparator" w:id="0">
    <w:p w:rsidR="00D91D27" w:rsidRDefault="00D9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6833" w:rsidRPr="00F45D38" w:rsidRDefault="003A6833" w:rsidP="00F45D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1D27" w:rsidRDefault="00D91D27">
      <w:r>
        <w:separator/>
      </w:r>
    </w:p>
  </w:footnote>
  <w:footnote w:type="continuationSeparator" w:id="0">
    <w:p w:rsidR="00D91D27" w:rsidRDefault="00D91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E643C"/>
    <w:rsid w:val="00162BDA"/>
    <w:rsid w:val="001E7AD3"/>
    <w:rsid w:val="0024737D"/>
    <w:rsid w:val="002719AB"/>
    <w:rsid w:val="00317797"/>
    <w:rsid w:val="003A6833"/>
    <w:rsid w:val="004F0471"/>
    <w:rsid w:val="0056506C"/>
    <w:rsid w:val="005D4175"/>
    <w:rsid w:val="005E0A3F"/>
    <w:rsid w:val="0065262D"/>
    <w:rsid w:val="006A206A"/>
    <w:rsid w:val="006C28D6"/>
    <w:rsid w:val="006D15DF"/>
    <w:rsid w:val="006E4423"/>
    <w:rsid w:val="00750355"/>
    <w:rsid w:val="0077682B"/>
    <w:rsid w:val="007855B5"/>
    <w:rsid w:val="007C4C5A"/>
    <w:rsid w:val="00926F8E"/>
    <w:rsid w:val="00954EAB"/>
    <w:rsid w:val="00A15F81"/>
    <w:rsid w:val="00BA517D"/>
    <w:rsid w:val="00BC1DE4"/>
    <w:rsid w:val="00C03B32"/>
    <w:rsid w:val="00C92421"/>
    <w:rsid w:val="00CF72FA"/>
    <w:rsid w:val="00D91D27"/>
    <w:rsid w:val="00DC6DF3"/>
    <w:rsid w:val="00E1534E"/>
    <w:rsid w:val="00E553ED"/>
    <w:rsid w:val="00EB74F5"/>
    <w:rsid w:val="00F45D38"/>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89038CB-9895-43B8-B807-E92BE5DD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DF3"/>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2" ma:contentTypeDescription="新しいドキュメントを作成します。" ma:contentTypeScope="" ma:versionID="5044e8de264225ec65166c2c56ac795f">
  <xsd:schema xmlns:xsd="http://www.w3.org/2001/XMLSchema" xmlns:xs="http://www.w3.org/2001/XMLSchema" xmlns:p="http://schemas.microsoft.com/office/2006/metadata/properties" xmlns:ns2="952d64cd-abc6-4463-9a5c-3045ac4e8162" targetNamespace="http://schemas.microsoft.com/office/2006/metadata/properties" ma:root="true" ma:fieldsID="2df0fc7a273b5adc99fada64dca2615b" ns2:_="">
    <xsd:import namespace="952d64cd-abc6-4463-9a5c-3045ac4e81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1FE68-93F0-44E5-BB42-2A20B741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1E0EC-32BD-4892-9AAE-E583D0CA4565}">
  <ds:schemaRefs>
    <ds:schemaRef ds:uri="http://schemas.microsoft.com/sharepoint/v3/contenttype/forms"/>
  </ds:schemaRefs>
</ds:datastoreItem>
</file>

<file path=customXml/itemProps3.xml><?xml version="1.0" encoding="utf-8"?>
<ds:datastoreItem xmlns:ds="http://schemas.openxmlformats.org/officeDocument/2006/customXml" ds:itemID="{8E674FF6-BF7A-4DD3-A7FE-E9E7ADEFCA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2010-03-17T15:00:00Z</cp:lastPrinted>
  <dcterms:created xsi:type="dcterms:W3CDTF">2025-08-24T04:01:00Z</dcterms:created>
  <dcterms:modified xsi:type="dcterms:W3CDTF">2025-08-24T04:01:00Z</dcterms:modified>
  <cp:category/>
</cp:coreProperties>
</file>