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0F81" w14:textId="0A28D4A5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07020462"/>
      <w:r>
        <w:rPr>
          <w:color w:val="000000"/>
        </w:rPr>
        <w:t>別紙様式（第</w:t>
      </w:r>
      <w:r w:rsidR="007153F7">
        <w:rPr>
          <w:rFonts w:hint="eastAsia"/>
          <w:color w:val="000000"/>
        </w:rPr>
        <w:t>5条</w:t>
      </w:r>
      <w:r>
        <w:rPr>
          <w:color w:val="000000"/>
        </w:rPr>
        <w:t>関係）</w:t>
      </w:r>
    </w:p>
    <w:p w14:paraId="4CE7C60B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2A56956" w14:textId="4F117794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 xml:space="preserve">　　年　　月　　日</w:t>
      </w:r>
    </w:p>
    <w:p w14:paraId="4EC7042C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3F7F69B" w14:textId="5ECC333D" w:rsidR="00D1659E" w:rsidRDefault="007153F7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rFonts w:hint="eastAsia"/>
          <w:color w:val="000000"/>
        </w:rPr>
        <w:t>理事長</w:t>
      </w:r>
      <w:r w:rsidR="00092248">
        <w:rPr>
          <w:color w:val="000000"/>
        </w:rPr>
        <w:t xml:space="preserve">　殿</w:t>
      </w:r>
    </w:p>
    <w:p w14:paraId="1ABC845C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>
        <w:rPr>
          <w:color w:val="000000"/>
        </w:rPr>
        <w:t xml:space="preserve">　　　　　　　　　　　　　　　　　　　　　</w:t>
      </w:r>
    </w:p>
    <w:p w14:paraId="4D2E6E0D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right="454" w:firstLine="227"/>
        <w:rPr>
          <w:color w:val="000000"/>
        </w:rPr>
      </w:pPr>
      <w:r>
        <w:rPr>
          <w:color w:val="000000"/>
        </w:rPr>
        <w:t xml:space="preserve">　　　　　　　　　　　　　　　　　　　　　（役職）</w:t>
      </w:r>
    </w:p>
    <w:p w14:paraId="0940BE25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ind w:right="454" w:firstLine="227"/>
        <w:rPr>
          <w:color w:val="000000"/>
        </w:rPr>
      </w:pPr>
      <w:r>
        <w:rPr>
          <w:color w:val="000000"/>
        </w:rPr>
        <w:t xml:space="preserve">　　　　　　　　　　　　　　　　　　　　　（氏名）</w:t>
      </w:r>
    </w:p>
    <w:p w14:paraId="13CB479E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873862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bookmarkStart w:id="1" w:name="_Hlk210048603"/>
      <w:r>
        <w:rPr>
          <w:color w:val="000000"/>
        </w:rPr>
        <w:t>オープンバッジ認定申請書</w:t>
      </w:r>
    </w:p>
    <w:bookmarkEnd w:id="1"/>
    <w:p w14:paraId="768B0C72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F697390" w14:textId="2CCD4AB7" w:rsidR="00D1659E" w:rsidRDefault="007153F7">
      <w:pPr>
        <w:pBdr>
          <w:top w:val="nil"/>
          <w:left w:val="nil"/>
          <w:bottom w:val="nil"/>
          <w:right w:val="nil"/>
          <w:between w:val="nil"/>
        </w:pBdr>
        <w:ind w:firstLine="227"/>
        <w:jc w:val="both"/>
        <w:rPr>
          <w:color w:val="000000"/>
        </w:rPr>
      </w:pPr>
      <w:r w:rsidRPr="007153F7">
        <w:rPr>
          <w:rFonts w:hint="eastAsia"/>
          <w:color w:val="000000"/>
        </w:rPr>
        <w:t>北海道国立大学機構オープンバッジ（デジタル証明書）発行に関する</w:t>
      </w:r>
      <w:r>
        <w:rPr>
          <w:rFonts w:hint="eastAsia"/>
          <w:color w:val="000000"/>
        </w:rPr>
        <w:t>規程</w:t>
      </w:r>
      <w:r w:rsidR="00092248">
        <w:rPr>
          <w:color w:val="000000"/>
        </w:rPr>
        <w:t>第</w:t>
      </w:r>
      <w:r>
        <w:rPr>
          <w:rFonts w:hint="eastAsia"/>
          <w:color w:val="000000"/>
        </w:rPr>
        <w:t>5</w:t>
      </w:r>
      <w:r w:rsidR="00627C2D">
        <w:rPr>
          <w:rFonts w:hint="eastAsia"/>
          <w:color w:val="000000"/>
        </w:rPr>
        <w:t>条</w:t>
      </w:r>
      <w:r w:rsidR="00092248">
        <w:rPr>
          <w:color w:val="000000"/>
        </w:rPr>
        <w:t>の規定に基づき，以下のとおりオープンバッジの認定を申請します。</w:t>
      </w:r>
    </w:p>
    <w:p w14:paraId="1B8348C9" w14:textId="77777777" w:rsidR="00D1659E" w:rsidRDefault="00D165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6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2556"/>
        <w:gridCol w:w="5069"/>
      </w:tblGrid>
      <w:tr w:rsidR="00D1659E" w14:paraId="6482D27C" w14:textId="77777777">
        <w:tc>
          <w:tcPr>
            <w:tcW w:w="4219" w:type="dxa"/>
            <w:gridSpan w:val="2"/>
          </w:tcPr>
          <w:p w14:paraId="168C08F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教育プログラム名</w:t>
            </w:r>
          </w:p>
        </w:tc>
        <w:tc>
          <w:tcPr>
            <w:tcW w:w="5069" w:type="dxa"/>
          </w:tcPr>
          <w:p w14:paraId="154072DA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1F529186" w14:textId="77777777">
        <w:tc>
          <w:tcPr>
            <w:tcW w:w="4219" w:type="dxa"/>
            <w:gridSpan w:val="2"/>
          </w:tcPr>
          <w:p w14:paraId="09D1CF38" w14:textId="23C6D22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教育プログラムの実施</w:t>
            </w:r>
            <w:r w:rsidR="007A217D">
              <w:rPr>
                <w:rFonts w:hint="eastAsia"/>
              </w:rPr>
              <w:t>組織</w:t>
            </w:r>
          </w:p>
        </w:tc>
        <w:tc>
          <w:tcPr>
            <w:tcW w:w="5069" w:type="dxa"/>
          </w:tcPr>
          <w:p w14:paraId="51074799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3F9D3471" w14:textId="77777777">
        <w:tc>
          <w:tcPr>
            <w:tcW w:w="4219" w:type="dxa"/>
            <w:gridSpan w:val="2"/>
          </w:tcPr>
          <w:p w14:paraId="130A48FC" w14:textId="0FC9FA05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教育プログラムの開始時期</w:t>
            </w:r>
          </w:p>
        </w:tc>
        <w:tc>
          <w:tcPr>
            <w:tcW w:w="5069" w:type="dxa"/>
          </w:tcPr>
          <w:p w14:paraId="0C9EB548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153F7" w14:paraId="15BA1F5E" w14:textId="77777777">
        <w:tc>
          <w:tcPr>
            <w:tcW w:w="4219" w:type="dxa"/>
            <w:gridSpan w:val="2"/>
          </w:tcPr>
          <w:p w14:paraId="17315B10" w14:textId="54D33D3B" w:rsidR="007153F7" w:rsidRDefault="007153F7" w:rsidP="0071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</w:t>
            </w:r>
            <w:r>
              <w:rPr>
                <w:rFonts w:hint="eastAsia"/>
                <w:color w:val="000000"/>
              </w:rPr>
              <w:t>終了</w:t>
            </w:r>
            <w:r>
              <w:rPr>
                <w:color w:val="000000"/>
              </w:rPr>
              <w:t>時期</w:t>
            </w:r>
          </w:p>
          <w:p w14:paraId="0285E8ED" w14:textId="29173200" w:rsidR="007153F7" w:rsidRPr="007153F7" w:rsidRDefault="0071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次年度以降も継続する場合はその旨を記入すること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5069" w:type="dxa"/>
          </w:tcPr>
          <w:p w14:paraId="66459035" w14:textId="77777777" w:rsidR="007153F7" w:rsidRDefault="007153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64296930" w14:textId="77777777">
        <w:tc>
          <w:tcPr>
            <w:tcW w:w="4219" w:type="dxa"/>
            <w:gridSpan w:val="2"/>
          </w:tcPr>
          <w:p w14:paraId="0CF1B01D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オープンバッジの発行開始時期</w:t>
            </w:r>
          </w:p>
        </w:tc>
        <w:tc>
          <w:tcPr>
            <w:tcW w:w="5069" w:type="dxa"/>
          </w:tcPr>
          <w:p w14:paraId="2EFE12F1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6435B10F" w14:textId="77777777">
        <w:tc>
          <w:tcPr>
            <w:tcW w:w="4219" w:type="dxa"/>
            <w:gridSpan w:val="2"/>
          </w:tcPr>
          <w:p w14:paraId="23B534C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教育プログラムの概要</w:t>
            </w:r>
          </w:p>
        </w:tc>
        <w:tc>
          <w:tcPr>
            <w:tcW w:w="5069" w:type="dxa"/>
          </w:tcPr>
          <w:p w14:paraId="79B65DB4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390DE303" w14:textId="77777777">
        <w:tc>
          <w:tcPr>
            <w:tcW w:w="4219" w:type="dxa"/>
            <w:gridSpan w:val="2"/>
          </w:tcPr>
          <w:p w14:paraId="7AD67139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修了要件</w:t>
            </w:r>
          </w:p>
        </w:tc>
        <w:tc>
          <w:tcPr>
            <w:tcW w:w="5069" w:type="dxa"/>
          </w:tcPr>
          <w:p w14:paraId="0FC2A3AD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239527DB" w14:textId="77777777">
        <w:tc>
          <w:tcPr>
            <w:tcW w:w="4219" w:type="dxa"/>
            <w:gridSpan w:val="2"/>
          </w:tcPr>
          <w:p w14:paraId="64CAC8A6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修了認定の手順</w:t>
            </w:r>
          </w:p>
        </w:tc>
        <w:tc>
          <w:tcPr>
            <w:tcW w:w="5069" w:type="dxa"/>
          </w:tcPr>
          <w:p w14:paraId="52806AFC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7FE49771" w14:textId="77777777">
        <w:tc>
          <w:tcPr>
            <w:tcW w:w="4219" w:type="dxa"/>
            <w:gridSpan w:val="2"/>
          </w:tcPr>
          <w:p w14:paraId="2C26BC06" w14:textId="77FF6A2D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教育プログラムの</w:t>
            </w:r>
            <w:r w:rsidR="007D2398">
              <w:rPr>
                <w:rFonts w:hint="eastAsia"/>
                <w:color w:val="000000"/>
              </w:rPr>
              <w:t>受講</w:t>
            </w:r>
            <w:r>
              <w:rPr>
                <w:color w:val="000000"/>
              </w:rPr>
              <w:t>対象者</w:t>
            </w:r>
          </w:p>
        </w:tc>
        <w:tc>
          <w:tcPr>
            <w:tcW w:w="5069" w:type="dxa"/>
          </w:tcPr>
          <w:p w14:paraId="6508063F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557B5A71" w14:textId="77777777">
        <w:tc>
          <w:tcPr>
            <w:tcW w:w="4219" w:type="dxa"/>
            <w:gridSpan w:val="2"/>
          </w:tcPr>
          <w:p w14:paraId="43EEC823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バッジデザイン</w:t>
            </w:r>
          </w:p>
          <w:p w14:paraId="7F92D437" w14:textId="4B1A856F" w:rsidR="00C2291C" w:rsidRDefault="00C229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独自に図等を追加する場合はデザイン案を提出すること</w:t>
            </w:r>
            <w:r>
              <w:rPr>
                <w:color w:val="000000"/>
                <w:sz w:val="18"/>
                <w:szCs w:val="18"/>
              </w:rPr>
              <w:t>）</w:t>
            </w:r>
          </w:p>
        </w:tc>
        <w:tc>
          <w:tcPr>
            <w:tcW w:w="5069" w:type="dxa"/>
          </w:tcPr>
          <w:p w14:paraId="3EE44016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5CB6574E" w14:textId="77777777">
        <w:tc>
          <w:tcPr>
            <w:tcW w:w="1663" w:type="dxa"/>
            <w:vMerge w:val="restart"/>
          </w:tcPr>
          <w:p w14:paraId="784981B5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バッジに格納するメタデータの内容</w:t>
            </w:r>
          </w:p>
          <w:p w14:paraId="3701E2BB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6" w:type="dxa"/>
          </w:tcPr>
          <w:p w14:paraId="5E640203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バッジ名※</w:t>
            </w:r>
          </w:p>
        </w:tc>
        <w:tc>
          <w:tcPr>
            <w:tcW w:w="5069" w:type="dxa"/>
          </w:tcPr>
          <w:p w14:paraId="3DAE2460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4BF41230" w14:textId="77777777">
        <w:tc>
          <w:tcPr>
            <w:tcW w:w="1663" w:type="dxa"/>
            <w:vMerge/>
          </w:tcPr>
          <w:p w14:paraId="5A4042C5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6E4E6DEF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説明※</w:t>
            </w:r>
          </w:p>
          <w:p w14:paraId="51DC5904" w14:textId="68586EAD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（1,000字以内）</w:t>
            </w:r>
          </w:p>
        </w:tc>
        <w:tc>
          <w:tcPr>
            <w:tcW w:w="5069" w:type="dxa"/>
          </w:tcPr>
          <w:p w14:paraId="0D4FDD93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2956B370" w14:textId="77777777">
        <w:tc>
          <w:tcPr>
            <w:tcW w:w="1663" w:type="dxa"/>
            <w:vMerge/>
          </w:tcPr>
          <w:p w14:paraId="6D6AA7B5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2FB0B6A7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取得条件※</w:t>
            </w:r>
          </w:p>
          <w:p w14:paraId="295BEDBA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（10,000字以内）</w:t>
            </w:r>
          </w:p>
        </w:tc>
        <w:tc>
          <w:tcPr>
            <w:tcW w:w="5069" w:type="dxa"/>
          </w:tcPr>
          <w:p w14:paraId="46BBAFDE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7595472F" w14:textId="77777777">
        <w:tc>
          <w:tcPr>
            <w:tcW w:w="1663" w:type="dxa"/>
            <w:vMerge/>
          </w:tcPr>
          <w:p w14:paraId="7E2E96B7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5C58F22D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知識・スキル※</w:t>
            </w:r>
          </w:p>
          <w:p w14:paraId="5B4F8063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（1項目につき50字以内）</w:t>
            </w:r>
          </w:p>
        </w:tc>
        <w:tc>
          <w:tcPr>
            <w:tcW w:w="5069" w:type="dxa"/>
          </w:tcPr>
          <w:p w14:paraId="13FD4037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D1659E" w14:paraId="0D70DF15" w14:textId="77777777">
        <w:trPr>
          <w:trHeight w:val="583"/>
        </w:trPr>
        <w:tc>
          <w:tcPr>
            <w:tcW w:w="1663" w:type="dxa"/>
            <w:vMerge/>
          </w:tcPr>
          <w:p w14:paraId="7AD8C1AB" w14:textId="77777777" w:rsidR="00D1659E" w:rsidRDefault="00D16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6" w:type="dxa"/>
          </w:tcPr>
          <w:p w14:paraId="688AB707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有効期限</w:t>
            </w:r>
          </w:p>
          <w:p w14:paraId="2C9C75C4" w14:textId="77777777" w:rsidR="00D1659E" w:rsidRDefault="00092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（設定する場合のみ記入）</w:t>
            </w:r>
          </w:p>
        </w:tc>
        <w:tc>
          <w:tcPr>
            <w:tcW w:w="5069" w:type="dxa"/>
          </w:tcPr>
          <w:p w14:paraId="095E9B1A" w14:textId="77777777" w:rsidR="00D1659E" w:rsidRDefault="00D16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3E2AE9AB" w14:textId="77777777" w:rsidR="00D1659E" w:rsidRDefault="000922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※メタデータを日英併記とする場合は，和文と英文を両方記入すること</w:t>
      </w:r>
      <w:bookmarkEnd w:id="0"/>
    </w:p>
    <w:p w14:paraId="2FA752EA" w14:textId="77777777" w:rsidR="002A5286" w:rsidRDefault="002A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38370D2" w14:textId="77777777" w:rsidR="002A5286" w:rsidRDefault="002A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AD5B6AE" w14:textId="77777777" w:rsidR="002A5286" w:rsidRDefault="002A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DDEF931" w14:textId="77777777" w:rsidR="002A5286" w:rsidRDefault="002A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D8A4682" w14:textId="77777777" w:rsidR="002A5286" w:rsidRDefault="002A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CE302F6" w14:textId="77777777" w:rsidR="002A5286" w:rsidRDefault="002A52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5A8EC6D" w14:textId="77777777" w:rsidR="0060430E" w:rsidRDefault="0060430E" w:rsidP="002A5286">
      <w:pPr>
        <w:pStyle w:val="detailIndent"/>
        <w:ind w:firstLineChars="100" w:firstLine="210"/>
      </w:pPr>
    </w:p>
    <w:p w14:paraId="076C1EB4" w14:textId="7351E093" w:rsidR="0060430E" w:rsidRDefault="0060430E" w:rsidP="002A5286">
      <w:pPr>
        <w:pStyle w:val="detailIndent"/>
        <w:ind w:firstLineChars="100" w:firstLine="210"/>
      </w:pPr>
      <w:r w:rsidRPr="0060430E">
        <w:rPr>
          <w:rFonts w:hint="eastAsia"/>
        </w:rPr>
        <w:t>北海道国立大学機構オープンバッジ（デジタル証明書）発行に関する規程</w:t>
      </w:r>
      <w:r w:rsidR="005C0C70" w:rsidRPr="001C005E">
        <w:rPr>
          <w:rFonts w:hint="eastAsia"/>
          <w:u w:val="single"/>
        </w:rPr>
        <w:t>第</w:t>
      </w:r>
      <w:r w:rsidR="005C0C70" w:rsidRPr="001C005E">
        <w:rPr>
          <w:u w:val="single"/>
        </w:rPr>
        <w:t>5条1項にお</w:t>
      </w:r>
      <w:r w:rsidR="005C0C70" w:rsidRPr="001C005E">
        <w:rPr>
          <w:rFonts w:hint="eastAsia"/>
          <w:u w:val="single"/>
        </w:rPr>
        <w:t>ける申請組織の例は以下のとおり。</w:t>
      </w:r>
      <w:r w:rsidR="00EA3AAF">
        <w:rPr>
          <w:rFonts w:hint="eastAsia"/>
          <w:u w:val="single"/>
        </w:rPr>
        <w:t>なお、この他の</w:t>
      </w:r>
      <w:r w:rsidR="00EB7EA3">
        <w:rPr>
          <w:rFonts w:hint="eastAsia"/>
          <w:u w:val="single"/>
        </w:rPr>
        <w:t>オープンバッジ対象プログラムを実施する</w:t>
      </w:r>
      <w:r w:rsidR="005C0C70" w:rsidRPr="001C005E">
        <w:rPr>
          <w:rFonts w:hint="eastAsia"/>
          <w:u w:val="single"/>
        </w:rPr>
        <w:t>組織においても申請は可能。</w:t>
      </w:r>
    </w:p>
    <w:p w14:paraId="230CC31B" w14:textId="77777777" w:rsidR="008E1333" w:rsidRDefault="008E1333">
      <w:pPr>
        <w:pStyle w:val="detailIndent"/>
        <w:ind w:left="0"/>
      </w:pPr>
      <w:r>
        <w:rPr>
          <w:rFonts w:hint="eastAsia"/>
        </w:rPr>
        <w:t xml:space="preserve">  　</w:t>
      </w:r>
    </w:p>
    <w:p w14:paraId="7192D337" w14:textId="1CD49960" w:rsidR="00FA4553" w:rsidRPr="00FA4553" w:rsidRDefault="008E1333" w:rsidP="001C005E">
      <w:pPr>
        <w:pStyle w:val="detailIndent"/>
        <w:ind w:left="0" w:firstLineChars="300" w:firstLine="630"/>
      </w:pPr>
      <w:r>
        <w:rPr>
          <w:rFonts w:hint="eastAsia"/>
        </w:rPr>
        <w:t>【例示】</w:t>
      </w:r>
    </w:p>
    <w:p w14:paraId="3B616F3F" w14:textId="79D083D2" w:rsidR="002A5286" w:rsidRPr="00F91631" w:rsidRDefault="002A5286" w:rsidP="001C005E">
      <w:pPr>
        <w:pStyle w:val="detailIndent"/>
        <w:ind w:firstLineChars="350" w:firstLine="735"/>
      </w:pPr>
      <w:r w:rsidRPr="00F91631">
        <w:rPr>
          <w:rFonts w:hint="eastAsia"/>
        </w:rPr>
        <w:t>ア　機構本部の事務局各課室、監査室、教育研究支援組織及び運営支援組織</w:t>
      </w:r>
      <w:r w:rsidR="0060430E">
        <w:rPr>
          <w:rFonts w:hint="eastAsia"/>
        </w:rPr>
        <w:t xml:space="preserve">　</w:t>
      </w:r>
      <w:r w:rsidR="00596A0A">
        <w:rPr>
          <w:rFonts w:hint="eastAsia"/>
        </w:rPr>
        <w:t>等</w:t>
      </w:r>
    </w:p>
    <w:p w14:paraId="23F59C3B" w14:textId="5C826FE9" w:rsidR="002A5286" w:rsidRPr="00F91631" w:rsidRDefault="002A5286" w:rsidP="002A5286">
      <w:pPr>
        <w:pStyle w:val="detailIndent"/>
        <w:ind w:leftChars="400" w:left="1170" w:hangingChars="100" w:hanging="210"/>
      </w:pPr>
      <w:r w:rsidRPr="00F91631">
        <w:rPr>
          <w:rFonts w:hint="eastAsia"/>
        </w:rPr>
        <w:t>イ　小樽商科大学の事務部各課室、学部、研究科、附属図書館、言語センター、保健管理センター、情報総合センター、アドミッションセンター、グローカル戦略推進センター、国際連携本部及び</w:t>
      </w:r>
      <w:r w:rsidRPr="00F91631">
        <w:t>DX推進室</w:t>
      </w:r>
      <w:r w:rsidR="0060430E">
        <w:rPr>
          <w:rFonts w:hint="eastAsia"/>
        </w:rPr>
        <w:t xml:space="preserve">　</w:t>
      </w:r>
      <w:r w:rsidR="00596A0A">
        <w:rPr>
          <w:rFonts w:hint="eastAsia"/>
        </w:rPr>
        <w:t>等</w:t>
      </w:r>
    </w:p>
    <w:p w14:paraId="20773CD5" w14:textId="6C9D43C3" w:rsidR="002A5286" w:rsidRPr="001C005E" w:rsidRDefault="002A5286" w:rsidP="002A5286">
      <w:pPr>
        <w:pStyle w:val="detailIndent"/>
        <w:ind w:leftChars="400" w:left="1170" w:hangingChars="100" w:hanging="210"/>
        <w:rPr>
          <w:color w:val="000000" w:themeColor="text1"/>
        </w:rPr>
      </w:pPr>
      <w:r w:rsidRPr="00F91631">
        <w:rPr>
          <w:rFonts w:hint="eastAsia"/>
        </w:rPr>
        <w:t>ウ　帯広畜産大学の事務部各課室、各部門、</w:t>
      </w:r>
      <w:r w:rsidR="00D73B4B" w:rsidRPr="001C005E">
        <w:rPr>
          <w:rFonts w:hint="eastAsia"/>
          <w:color w:val="000000" w:themeColor="text1"/>
        </w:rPr>
        <w:t>附属図書館、</w:t>
      </w:r>
      <w:r w:rsidRPr="001C005E">
        <w:rPr>
          <w:rFonts w:hint="eastAsia"/>
          <w:color w:val="000000" w:themeColor="text1"/>
        </w:rPr>
        <w:t>大学情報分析室、グローバルアグロメディシン研究センター、原虫病研究センター、産学連携センター、畜産フィールド科学センター、動物医療センター、動物・食品検査診断センター、農学情報基盤センター、高度人材共創センター、次世代農畜産技術実証センター、保健管理センター、大学教育センター及び別科</w:t>
      </w:r>
      <w:r w:rsidR="0060430E" w:rsidRPr="001C005E">
        <w:rPr>
          <w:rFonts w:hint="eastAsia"/>
          <w:color w:val="000000" w:themeColor="text1"/>
        </w:rPr>
        <w:t xml:space="preserve">　</w:t>
      </w:r>
      <w:r w:rsidR="00596A0A" w:rsidRPr="001C005E">
        <w:rPr>
          <w:rFonts w:hint="eastAsia"/>
          <w:color w:val="000000" w:themeColor="text1"/>
        </w:rPr>
        <w:t>等</w:t>
      </w:r>
    </w:p>
    <w:p w14:paraId="1965701A" w14:textId="0B84A473" w:rsidR="002A5286" w:rsidRPr="00F91631" w:rsidRDefault="002A5286" w:rsidP="002A5286">
      <w:pPr>
        <w:pStyle w:val="detailIndent"/>
        <w:tabs>
          <w:tab w:val="left" w:pos="851"/>
        </w:tabs>
        <w:ind w:leftChars="400" w:left="1170" w:hangingChars="100" w:hanging="210"/>
      </w:pPr>
      <w:r w:rsidRPr="001C005E">
        <w:rPr>
          <w:rFonts w:hint="eastAsia"/>
          <w:color w:val="000000" w:themeColor="text1"/>
        </w:rPr>
        <w:t>エ　北見工業大学の事務部各課室、各学科、</w:t>
      </w:r>
      <w:r w:rsidR="00122851" w:rsidRPr="001C005E">
        <w:rPr>
          <w:rFonts w:hint="eastAsia"/>
          <w:color w:val="000000" w:themeColor="text1"/>
        </w:rPr>
        <w:t>工学</w:t>
      </w:r>
      <w:r w:rsidR="00D73B4B" w:rsidRPr="001C005E">
        <w:rPr>
          <w:rFonts w:hint="eastAsia"/>
          <w:color w:val="000000" w:themeColor="text1"/>
        </w:rPr>
        <w:t>研究科、</w:t>
      </w:r>
      <w:r w:rsidRPr="001C005E">
        <w:rPr>
          <w:rFonts w:hint="eastAsia"/>
          <w:color w:val="000000" w:themeColor="text1"/>
        </w:rPr>
        <w:t>各系、各機構、各センター、</w:t>
      </w:r>
      <w:r w:rsidR="00D73B4B" w:rsidRPr="001C005E">
        <w:rPr>
          <w:rFonts w:hint="eastAsia"/>
          <w:color w:val="000000" w:themeColor="text1"/>
        </w:rPr>
        <w:t>広報戦略室、大学評価室、ダイバーシティ推進室、</w:t>
      </w:r>
      <w:r w:rsidRPr="001C005E">
        <w:rPr>
          <w:color w:val="000000" w:themeColor="text1"/>
        </w:rPr>
        <w:t>図書</w:t>
      </w:r>
      <w:r w:rsidRPr="00F91631">
        <w:t>館及び技術部</w:t>
      </w:r>
      <w:r w:rsidR="0060430E">
        <w:rPr>
          <w:rFonts w:hint="eastAsia"/>
        </w:rPr>
        <w:t xml:space="preserve">　</w:t>
      </w:r>
      <w:r w:rsidR="00596A0A">
        <w:rPr>
          <w:rFonts w:hint="eastAsia"/>
        </w:rPr>
        <w:t>等</w:t>
      </w:r>
    </w:p>
    <w:p w14:paraId="3118EE6A" w14:textId="77777777" w:rsidR="00FA4553" w:rsidRPr="002A5286" w:rsidRDefault="00FA45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FA4553" w:rsidRPr="002A5286">
      <w:footerReference w:type="default" r:id="rId7"/>
      <w:pgSz w:w="11906" w:h="16838"/>
      <w:pgMar w:top="1701" w:right="1417" w:bottom="1701" w:left="1417" w:header="851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01E0" w14:textId="77777777" w:rsidR="004B2164" w:rsidRDefault="004B2164">
      <w:r>
        <w:separator/>
      </w:r>
    </w:p>
  </w:endnote>
  <w:endnote w:type="continuationSeparator" w:id="0">
    <w:p w14:paraId="120D0DD4" w14:textId="77777777" w:rsidR="004B2164" w:rsidRDefault="004B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F5C0B" w14:textId="77777777" w:rsidR="00D1659E" w:rsidRDefault="000922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934">
      <w:rPr>
        <w:noProof/>
        <w:color w:val="000000"/>
      </w:rPr>
      <w:t>1</w:t>
    </w:r>
    <w:r>
      <w:rPr>
        <w:color w:val="000000"/>
      </w:rPr>
      <w:fldChar w:fldCharType="end"/>
    </w:r>
  </w:p>
  <w:p w14:paraId="5C1AF37A" w14:textId="77777777" w:rsidR="00D1659E" w:rsidRDefault="00D165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54D4" w14:textId="77777777" w:rsidR="004B2164" w:rsidRDefault="004B2164">
      <w:r>
        <w:separator/>
      </w:r>
    </w:p>
  </w:footnote>
  <w:footnote w:type="continuationSeparator" w:id="0">
    <w:p w14:paraId="4303FD3B" w14:textId="77777777" w:rsidR="004B2164" w:rsidRDefault="004B2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9E"/>
    <w:rsid w:val="00075F3D"/>
    <w:rsid w:val="00085552"/>
    <w:rsid w:val="00092248"/>
    <w:rsid w:val="00122851"/>
    <w:rsid w:val="00192F7C"/>
    <w:rsid w:val="001C005E"/>
    <w:rsid w:val="0027358B"/>
    <w:rsid w:val="002A5286"/>
    <w:rsid w:val="002A6569"/>
    <w:rsid w:val="002F75BB"/>
    <w:rsid w:val="00315ACA"/>
    <w:rsid w:val="0035233C"/>
    <w:rsid w:val="003554A5"/>
    <w:rsid w:val="00466F7E"/>
    <w:rsid w:val="004B2164"/>
    <w:rsid w:val="004E3B6A"/>
    <w:rsid w:val="0056354A"/>
    <w:rsid w:val="00596A0A"/>
    <w:rsid w:val="005B1601"/>
    <w:rsid w:val="005C0C70"/>
    <w:rsid w:val="005C1E1B"/>
    <w:rsid w:val="0060430E"/>
    <w:rsid w:val="00627C2D"/>
    <w:rsid w:val="0068382C"/>
    <w:rsid w:val="007153F7"/>
    <w:rsid w:val="007A217D"/>
    <w:rsid w:val="007D2398"/>
    <w:rsid w:val="00802141"/>
    <w:rsid w:val="008418D8"/>
    <w:rsid w:val="008E1333"/>
    <w:rsid w:val="0097106B"/>
    <w:rsid w:val="00983AF9"/>
    <w:rsid w:val="009F4DB3"/>
    <w:rsid w:val="00A02417"/>
    <w:rsid w:val="00AB1378"/>
    <w:rsid w:val="00AC004C"/>
    <w:rsid w:val="00B20282"/>
    <w:rsid w:val="00B305EA"/>
    <w:rsid w:val="00B77B1B"/>
    <w:rsid w:val="00B87358"/>
    <w:rsid w:val="00BC1DCB"/>
    <w:rsid w:val="00BD52DA"/>
    <w:rsid w:val="00BD66BA"/>
    <w:rsid w:val="00C2291C"/>
    <w:rsid w:val="00C23CFA"/>
    <w:rsid w:val="00CB4668"/>
    <w:rsid w:val="00CC1609"/>
    <w:rsid w:val="00D1659E"/>
    <w:rsid w:val="00D21DE6"/>
    <w:rsid w:val="00D33F8C"/>
    <w:rsid w:val="00D73B4B"/>
    <w:rsid w:val="00DF03C4"/>
    <w:rsid w:val="00E4703A"/>
    <w:rsid w:val="00E65934"/>
    <w:rsid w:val="00E84DBE"/>
    <w:rsid w:val="00EA3AAF"/>
    <w:rsid w:val="00EB7EA3"/>
    <w:rsid w:val="00F166BC"/>
    <w:rsid w:val="00F3349D"/>
    <w:rsid w:val="00FA1825"/>
    <w:rsid w:val="00FA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7C20C"/>
  <w15:docId w15:val="{5FFEBB72-B65E-41ED-897A-388A02B5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D2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2398"/>
  </w:style>
  <w:style w:type="paragraph" w:styleId="a9">
    <w:name w:val="footer"/>
    <w:basedOn w:val="a"/>
    <w:link w:val="aa"/>
    <w:uiPriority w:val="99"/>
    <w:unhideWhenUsed/>
    <w:rsid w:val="007D23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2398"/>
  </w:style>
  <w:style w:type="paragraph" w:customStyle="1" w:styleId="detailIndent">
    <w:name w:val="detailIndent"/>
    <w:basedOn w:val="a"/>
    <w:rsid w:val="002A5286"/>
    <w:pPr>
      <w:wordWrap w:val="0"/>
      <w:spacing w:line="336" w:lineRule="atLeast"/>
      <w:ind w:left="240"/>
    </w:pPr>
    <w:rPr>
      <w:sz w:val="21"/>
    </w:rPr>
  </w:style>
  <w:style w:type="character" w:styleId="ab">
    <w:name w:val="annotation reference"/>
    <w:basedOn w:val="a0"/>
    <w:uiPriority w:val="99"/>
    <w:semiHidden/>
    <w:unhideWhenUsed/>
    <w:rsid w:val="002A52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A5286"/>
    <w:pPr>
      <w:wordWrap w:val="0"/>
    </w:pPr>
    <w:rPr>
      <w:sz w:val="21"/>
    </w:rPr>
  </w:style>
  <w:style w:type="character" w:customStyle="1" w:styleId="ad">
    <w:name w:val="コメント文字列 (文字)"/>
    <w:basedOn w:val="a0"/>
    <w:link w:val="ac"/>
    <w:uiPriority w:val="99"/>
    <w:semiHidden/>
    <w:rsid w:val="002A5286"/>
    <w:rPr>
      <w:sz w:val="21"/>
    </w:rPr>
  </w:style>
  <w:style w:type="paragraph" w:styleId="ae">
    <w:name w:val="Revision"/>
    <w:hidden/>
    <w:uiPriority w:val="99"/>
    <w:semiHidden/>
    <w:rsid w:val="007A2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B39D-7E6B-4CA3-911B-F8469564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2025-10-06T06:47:00Z</dcterms:created>
  <dcterms:modified xsi:type="dcterms:W3CDTF">2025-10-21T06:06:00Z</dcterms:modified>
</cp:coreProperties>
</file>