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2C47" w:rsidRDefault="00262C47">
      <w:pPr>
        <w:wordWrap/>
        <w:autoSpaceDE w:val="0"/>
        <w:autoSpaceDN w:val="0"/>
        <w:rPr>
          <w:rFonts w:hint="eastAsia"/>
        </w:rPr>
      </w:pPr>
      <w:r>
        <w:rPr>
          <w:rFonts w:hint="eastAsia"/>
        </w:rPr>
        <w:t>様式第27号(第</w:t>
      </w:r>
      <w:r w:rsidR="005B083B">
        <w:rPr>
          <w:rFonts w:hint="eastAsia"/>
        </w:rPr>
        <w:t>13</w:t>
      </w:r>
      <w:r>
        <w:rPr>
          <w:rFonts w:hint="eastAsia"/>
        </w:rPr>
        <w:t>条関係)</w:t>
      </w:r>
    </w:p>
    <w:p w:rsidR="00262C47" w:rsidRDefault="00262C47">
      <w:pPr>
        <w:wordWrap/>
        <w:autoSpaceDE w:val="0"/>
        <w:autoSpaceDN w:val="0"/>
        <w:rPr>
          <w:rFonts w:hint="eastAsia"/>
        </w:rPr>
      </w:pPr>
    </w:p>
    <w:p w:rsidR="00262C47" w:rsidRDefault="00262C47">
      <w:pPr>
        <w:wordWrap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400"/>
        </w:rPr>
        <w:t>判定案内</w:t>
      </w:r>
      <w:r>
        <w:rPr>
          <w:rFonts w:hint="eastAsia"/>
        </w:rPr>
        <w:t>書</w:t>
      </w:r>
    </w:p>
    <w:p w:rsidR="00262C47" w:rsidRDefault="00262C47">
      <w:pPr>
        <w:wordWrap/>
        <w:autoSpaceDE w:val="0"/>
        <w:autoSpaceDN w:val="0"/>
        <w:rPr>
          <w:rFonts w:hint="eastAsia"/>
        </w:rPr>
      </w:pPr>
    </w:p>
    <w:p w:rsidR="00262C47" w:rsidRDefault="00262C47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rightChars="100" w:right="224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262C47" w:rsidRDefault="00262C47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p w:rsidR="00262C47" w:rsidRDefault="00262C47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p w:rsidR="00262C47" w:rsidRDefault="00262C47">
      <w:pPr>
        <w:wordWrap/>
        <w:rPr>
          <w:rFonts w:hint="eastAsia"/>
        </w:rPr>
      </w:pPr>
      <w:r>
        <w:rPr>
          <w:rFonts w:hint="eastAsia"/>
        </w:rPr>
        <w:t xml:space="preserve">　　　　　　　　　　様</w:t>
      </w:r>
    </w:p>
    <w:p w:rsidR="00262C47" w:rsidRDefault="00262C47">
      <w:pPr>
        <w:wordWrap/>
        <w:autoSpaceDE w:val="0"/>
        <w:autoSpaceDN w:val="0"/>
        <w:rPr>
          <w:rFonts w:hint="eastAsia"/>
        </w:rPr>
      </w:pPr>
    </w:p>
    <w:p w:rsidR="00262C47" w:rsidRDefault="00262C47">
      <w:pPr>
        <w:pStyle w:val="a5"/>
        <w:autoSpaceDE w:val="0"/>
        <w:autoSpaceDN w:val="0"/>
        <w:ind w:rightChars="100" w:right="224"/>
        <w:rPr>
          <w:rFonts w:hint="eastAsia"/>
        </w:rPr>
      </w:pPr>
      <w:r>
        <w:rPr>
          <w:rFonts w:hint="eastAsia"/>
        </w:rPr>
        <w:t>興部町長　　　　　　　印</w:t>
      </w:r>
    </w:p>
    <w:p w:rsidR="00262C47" w:rsidRDefault="00262C47">
      <w:pPr>
        <w:wordWrap/>
        <w:autoSpaceDE w:val="0"/>
        <w:autoSpaceDN w:val="0"/>
        <w:rPr>
          <w:rFonts w:hint="eastAsia"/>
        </w:rPr>
      </w:pPr>
    </w:p>
    <w:p w:rsidR="00262C47" w:rsidRDefault="00262C47">
      <w:pPr>
        <w:pStyle w:val="a6"/>
        <w:rPr>
          <w:rFonts w:hint="eastAsia"/>
        </w:rPr>
      </w:pPr>
      <w:r>
        <w:rPr>
          <w:rFonts w:hint="eastAsia"/>
        </w:rPr>
        <w:t>先に申請のあった　　　　　　　については、専門的判定の必要がありますので　　年　　月　　日に身体障害者更生相談所において判定を行うことになりました。</w:t>
      </w:r>
    </w:p>
    <w:p w:rsidR="00262C47" w:rsidRDefault="00262C47">
      <w:pPr>
        <w:wordWrap/>
        <w:autoSpaceDE w:val="0"/>
        <w:autoSpaceDN w:val="0"/>
        <w:ind w:firstLineChars="100" w:firstLine="224"/>
        <w:rPr>
          <w:rFonts w:hint="eastAsia"/>
        </w:rPr>
      </w:pPr>
      <w:r>
        <w:rPr>
          <w:rFonts w:hint="eastAsia"/>
        </w:rPr>
        <w:t>なお、当日は本書を持参してください。</w:t>
      </w:r>
    </w:p>
    <w:p w:rsidR="00262C47" w:rsidRDefault="00262C47">
      <w:pPr>
        <w:wordWrap/>
        <w:autoSpaceDE w:val="0"/>
        <w:autoSpaceDN w:val="0"/>
        <w:rPr>
          <w:rFonts w:hint="eastAsia"/>
        </w:rPr>
      </w:pPr>
    </w:p>
    <w:p w:rsidR="00262C47" w:rsidRDefault="00262C47">
      <w:pPr>
        <w:wordWrap/>
        <w:autoSpaceDE w:val="0"/>
        <w:autoSpaceDN w:val="0"/>
        <w:rPr>
          <w:rFonts w:hint="eastAsia"/>
        </w:rPr>
      </w:pPr>
    </w:p>
    <w:p w:rsidR="00262C47" w:rsidRDefault="00262C47">
      <w:pPr>
        <w:pStyle w:val="a4"/>
        <w:rPr>
          <w:rFonts w:hint="eastAsia"/>
        </w:rPr>
      </w:pPr>
      <w:r>
        <w:rPr>
          <w:rFonts w:hint="eastAsia"/>
        </w:rPr>
        <w:t>記</w:t>
      </w:r>
    </w:p>
    <w:p w:rsidR="00262C47" w:rsidRDefault="00262C47">
      <w:pPr>
        <w:wordWrap/>
        <w:rPr>
          <w:rFonts w:hint="eastAsia"/>
        </w:rPr>
      </w:pPr>
    </w:p>
    <w:p w:rsidR="00262C47" w:rsidRDefault="00262C47">
      <w:pPr>
        <w:wordWrap/>
        <w:rPr>
          <w:rFonts w:hint="eastAsia"/>
        </w:rPr>
      </w:pPr>
    </w:p>
    <w:p w:rsidR="00262C47" w:rsidRDefault="00262C47">
      <w:pPr>
        <w:wordWrap/>
        <w:rPr>
          <w:rFonts w:hint="eastAsia"/>
        </w:rPr>
      </w:pPr>
      <w:r>
        <w:rPr>
          <w:rFonts w:hint="eastAsia"/>
        </w:rPr>
        <w:t>1　身体障害者手帳番号</w:t>
      </w:r>
    </w:p>
    <w:p w:rsidR="00262C47" w:rsidRDefault="00262C47">
      <w:pPr>
        <w:wordWrap/>
        <w:rPr>
          <w:rFonts w:hint="eastAsia"/>
        </w:rPr>
      </w:pPr>
    </w:p>
    <w:p w:rsidR="00262C47" w:rsidRDefault="00262C47">
      <w:pPr>
        <w:wordWrap/>
        <w:rPr>
          <w:rFonts w:hint="eastAsia"/>
        </w:rPr>
      </w:pPr>
    </w:p>
    <w:p w:rsidR="00262C47" w:rsidRDefault="00262C47">
      <w:pPr>
        <w:wordWrap/>
        <w:rPr>
          <w:rFonts w:hint="eastAsia"/>
        </w:rPr>
      </w:pPr>
    </w:p>
    <w:p w:rsidR="00262C47" w:rsidRDefault="00262C47">
      <w:pPr>
        <w:wordWrap/>
        <w:rPr>
          <w:rFonts w:hint="eastAsia"/>
        </w:rPr>
      </w:pPr>
    </w:p>
    <w:p w:rsidR="00262C47" w:rsidRDefault="00262C47">
      <w:pPr>
        <w:wordWrap/>
        <w:rPr>
          <w:rFonts w:hint="eastAsia"/>
        </w:rPr>
      </w:pPr>
      <w:r>
        <w:rPr>
          <w:rFonts w:hint="eastAsia"/>
        </w:rPr>
        <w:t>2　判定依頼事項</w:t>
      </w:r>
    </w:p>
    <w:p w:rsidR="00262C47" w:rsidRDefault="00262C47">
      <w:pPr>
        <w:wordWrap/>
        <w:rPr>
          <w:rFonts w:hint="eastAsia"/>
        </w:rPr>
      </w:pPr>
    </w:p>
    <w:p w:rsidR="00262C47" w:rsidRDefault="00262C47">
      <w:pPr>
        <w:wordWrap/>
        <w:rPr>
          <w:rFonts w:hint="eastAsia"/>
        </w:rPr>
      </w:pPr>
    </w:p>
    <w:p w:rsidR="00262C47" w:rsidRDefault="00262C47">
      <w:pPr>
        <w:wordWrap/>
        <w:rPr>
          <w:rFonts w:hint="eastAsia"/>
        </w:rPr>
      </w:pPr>
    </w:p>
    <w:p w:rsidR="00262C47" w:rsidRDefault="00262C47">
      <w:pPr>
        <w:wordWrap/>
        <w:rPr>
          <w:rFonts w:hint="eastAsia"/>
        </w:rPr>
      </w:pPr>
    </w:p>
    <w:p w:rsidR="00262C47" w:rsidRDefault="00262C47">
      <w:pPr>
        <w:wordWrap/>
        <w:rPr>
          <w:rFonts w:hint="eastAsia"/>
        </w:rPr>
      </w:pPr>
    </w:p>
    <w:p w:rsidR="00262C47" w:rsidRDefault="00262C47">
      <w:pPr>
        <w:wordWrap/>
        <w:rPr>
          <w:rFonts w:hint="eastAsia"/>
        </w:rPr>
      </w:pPr>
    </w:p>
    <w:p w:rsidR="00262C47" w:rsidRDefault="00262C47">
      <w:pPr>
        <w:wordWrap/>
        <w:rPr>
          <w:rFonts w:hint="eastAsia"/>
        </w:rPr>
      </w:pPr>
    </w:p>
    <w:p w:rsidR="00262C47" w:rsidRDefault="00262C47">
      <w:pPr>
        <w:wordWrap/>
        <w:rPr>
          <w:rFonts w:hint="eastAsia"/>
        </w:rPr>
      </w:pPr>
      <w:r>
        <w:rPr>
          <w:rFonts w:hint="eastAsia"/>
        </w:rPr>
        <w:t>(備考)　裏面に案内図を添付すること。</w:t>
      </w:r>
    </w:p>
    <w:sectPr w:rsidR="00262C47">
      <w:pgSz w:w="11906" w:h="16838" w:code="9"/>
      <w:pgMar w:top="1701" w:right="1701" w:bottom="1701" w:left="1701" w:header="284" w:footer="284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424E" w:rsidRDefault="000A424E" w:rsidP="000A424E">
      <w:r>
        <w:separator/>
      </w:r>
    </w:p>
  </w:endnote>
  <w:endnote w:type="continuationSeparator" w:id="0">
    <w:p w:rsidR="000A424E" w:rsidRDefault="000A424E" w:rsidP="000A4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424E" w:rsidRDefault="000A424E" w:rsidP="000A424E">
      <w:r>
        <w:separator/>
      </w:r>
    </w:p>
  </w:footnote>
  <w:footnote w:type="continuationSeparator" w:id="0">
    <w:p w:rsidR="000A424E" w:rsidRDefault="000A424E" w:rsidP="000A42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2E12"/>
    <w:rsid w:val="000A424E"/>
    <w:rsid w:val="00262C47"/>
    <w:rsid w:val="005B083B"/>
    <w:rsid w:val="0075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B4E749C-DFC4-4BD6-A9F3-DF1D9FD7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/>
      <w:overflowPunct/>
      <w:snapToGrid w:val="0"/>
    </w:pPr>
    <w:rPr>
      <w:szCs w:val="20"/>
    </w:rPr>
  </w:style>
  <w:style w:type="paragraph" w:styleId="a4">
    <w:name w:val="Note Heading"/>
    <w:basedOn w:val="a"/>
    <w:next w:val="a"/>
    <w:pPr>
      <w:wordWrap/>
      <w:overflowPunct/>
      <w:jc w:val="center"/>
    </w:pPr>
    <w:rPr>
      <w:szCs w:val="20"/>
    </w:rPr>
  </w:style>
  <w:style w:type="paragraph" w:styleId="a5">
    <w:name w:val="Closing"/>
    <w:basedOn w:val="a"/>
    <w:next w:val="a"/>
    <w:pPr>
      <w:wordWrap/>
      <w:overflowPunct/>
      <w:jc w:val="right"/>
    </w:pPr>
    <w:rPr>
      <w:szCs w:val="20"/>
    </w:rPr>
  </w:style>
  <w:style w:type="paragraph" w:styleId="a6">
    <w:name w:val="Body Text Indent"/>
    <w:basedOn w:val="a"/>
    <w:pPr>
      <w:overflowPunct/>
      <w:autoSpaceDE w:val="0"/>
      <w:autoSpaceDN w:val="0"/>
      <w:ind w:firstLine="210"/>
    </w:pPr>
    <w:rPr>
      <w:szCs w:val="20"/>
    </w:rPr>
  </w:style>
  <w:style w:type="paragraph" w:styleId="a7">
    <w:name w:val="footer"/>
    <w:basedOn w:val="a"/>
    <w:link w:val="a8"/>
    <w:rsid w:val="000A42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A424E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2025-09-25T11:55:00Z</dcterms:created>
  <dcterms:modified xsi:type="dcterms:W3CDTF">2025-09-25T11:55:00Z</dcterms:modified>
</cp:coreProperties>
</file>