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A44" w:rsidRDefault="004E5A44">
      <w:pPr>
        <w:rPr>
          <w:rFonts w:hint="eastAsia"/>
        </w:rPr>
      </w:pPr>
      <w:r>
        <w:rPr>
          <w:rFonts w:hint="eastAsia"/>
        </w:rPr>
        <w:t>様式第</w:t>
      </w:r>
      <w:r w:rsidR="00243DA7">
        <w:rPr>
          <w:rFonts w:hint="eastAsia"/>
        </w:rPr>
        <w:t>11</w:t>
      </w:r>
      <w:r>
        <w:rPr>
          <w:rFonts w:hint="eastAsia"/>
        </w:rPr>
        <w:t>号（第</w:t>
      </w:r>
      <w:r w:rsidR="00243DA7">
        <w:rPr>
          <w:rFonts w:hint="eastAsia"/>
        </w:rPr>
        <w:t>6</w:t>
      </w:r>
      <w:r>
        <w:rPr>
          <w:rFonts w:hint="eastAsia"/>
        </w:rPr>
        <w:t>条</w:t>
      </w:r>
      <w:r w:rsidR="00EE0310">
        <w:rPr>
          <w:rFonts w:hint="eastAsia"/>
        </w:rPr>
        <w:t>、第</w:t>
      </w:r>
      <w:r w:rsidR="00243DA7">
        <w:rPr>
          <w:rFonts w:hint="eastAsia"/>
        </w:rPr>
        <w:t>9</w:t>
      </w:r>
      <w:r w:rsidR="00EE0310">
        <w:rPr>
          <w:rFonts w:hint="eastAsia"/>
        </w:rPr>
        <w:t>条関係</w:t>
      </w:r>
      <w:r>
        <w:rPr>
          <w:rFonts w:hint="eastAsia"/>
        </w:rPr>
        <w:t>）</w:t>
      </w:r>
    </w:p>
    <w:p w:rsidR="004E5A44" w:rsidRDefault="004E5A44" w:rsidP="00444844">
      <w:pPr>
        <w:spacing w:beforeLines="50" w:before="181" w:afterLines="50" w:after="181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補助</w:t>
      </w:r>
      <w:r w:rsidR="009D618A">
        <w:rPr>
          <w:rFonts w:hint="eastAsia"/>
        </w:rPr>
        <w:t>事業</w:t>
      </w:r>
      <w:r w:rsidR="000559AA">
        <w:rPr>
          <w:rFonts w:hint="eastAsia"/>
          <w:lang w:eastAsia="zh-TW"/>
        </w:rPr>
        <w:t>等</w:t>
      </w:r>
      <w:r w:rsidR="009D618A">
        <w:rPr>
          <w:rFonts w:hint="eastAsia"/>
        </w:rPr>
        <w:t>中止（廃止）決定</w:t>
      </w:r>
      <w:r w:rsidR="00EE0310">
        <w:rPr>
          <w:rFonts w:hint="eastAsia"/>
        </w:rPr>
        <w:t>通知</w:t>
      </w:r>
      <w:r>
        <w:rPr>
          <w:rFonts w:hint="eastAsia"/>
          <w:lang w:eastAsia="zh-TW"/>
        </w:rPr>
        <w:t>書</w:t>
      </w:r>
    </w:p>
    <w:p w:rsidR="00EE0310" w:rsidRDefault="00EE0310" w:rsidP="00EE0310">
      <w:pPr>
        <w:ind w:right="944"/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:rsidR="00EE0310" w:rsidRPr="00EE0310" w:rsidRDefault="00EE0310" w:rsidP="00EE0310">
      <w:pPr>
        <w:ind w:right="236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(補助事業者等)</w:t>
      </w:r>
    </w:p>
    <w:p w:rsidR="00EE0310" w:rsidRDefault="00EE0310" w:rsidP="00EE0310">
      <w:pPr>
        <w:ind w:right="236"/>
        <w:jc w:val="left"/>
        <w:rPr>
          <w:rFonts w:hint="eastAsia"/>
        </w:rPr>
      </w:pPr>
    </w:p>
    <w:p w:rsidR="00EE0310" w:rsidRDefault="005C4816" w:rsidP="00EE0310">
      <w:pPr>
        <w:spacing w:line="288" w:lineRule="auto"/>
        <w:ind w:firstLineChars="200" w:firstLine="472"/>
        <w:rPr>
          <w:rFonts w:hint="eastAsia"/>
        </w:rPr>
      </w:pPr>
      <w:r>
        <w:rPr>
          <w:rFonts w:hint="eastAsia"/>
        </w:rPr>
        <w:t xml:space="preserve">　</w:t>
      </w:r>
      <w:r w:rsidR="00EE0310">
        <w:rPr>
          <w:rFonts w:hint="eastAsia"/>
        </w:rPr>
        <w:t>年　　月　　日付け</w:t>
      </w:r>
      <w:r w:rsidR="009D618A">
        <w:rPr>
          <w:rFonts w:hint="eastAsia"/>
        </w:rPr>
        <w:t>申請に係る</w:t>
      </w:r>
      <w:r w:rsidR="00B40CA3">
        <w:rPr>
          <w:rFonts w:hint="eastAsia"/>
        </w:rPr>
        <w:t xml:space="preserve">　　　　　　　　</w:t>
      </w:r>
      <w:r w:rsidR="00EE0310">
        <w:rPr>
          <w:rFonts w:hint="eastAsia"/>
        </w:rPr>
        <w:t>事業</w:t>
      </w:r>
      <w:r>
        <w:rPr>
          <w:rFonts w:hint="eastAsia"/>
        </w:rPr>
        <w:t>の中止(廃止</w:t>
      </w:r>
      <w:r w:rsidR="00B40CA3">
        <w:rPr>
          <w:rFonts w:hint="eastAsia"/>
        </w:rPr>
        <w:t>)</w:t>
      </w:r>
      <w:r w:rsidR="00EE0310">
        <w:rPr>
          <w:rFonts w:hint="eastAsia"/>
        </w:rPr>
        <w:t>を</w:t>
      </w:r>
      <w:r w:rsidR="00B40CA3">
        <w:rPr>
          <w:rFonts w:hint="eastAsia"/>
        </w:rPr>
        <w:t>承認</w:t>
      </w:r>
      <w:r w:rsidR="00EE0310">
        <w:rPr>
          <w:rFonts w:hint="eastAsia"/>
        </w:rPr>
        <w:t>します。</w:t>
      </w:r>
    </w:p>
    <w:p w:rsidR="00EE0310" w:rsidRPr="00EE0310" w:rsidRDefault="00EE0310" w:rsidP="00EE0310">
      <w:pPr>
        <w:ind w:right="236"/>
        <w:jc w:val="left"/>
        <w:rPr>
          <w:rFonts w:hint="eastAsia"/>
        </w:rPr>
      </w:pPr>
    </w:p>
    <w:p w:rsidR="004E5A44" w:rsidRDefault="004E5A44" w:rsidP="005355B1">
      <w:pPr>
        <w:ind w:right="236" w:firstLineChars="400" w:firstLine="945"/>
        <w:jc w:val="left"/>
        <w:rPr>
          <w:rFonts w:hint="eastAsia"/>
        </w:rPr>
      </w:pPr>
      <w:r>
        <w:rPr>
          <w:rFonts w:hint="eastAsia"/>
        </w:rPr>
        <w:t>年　　月　　日</w:t>
      </w:r>
    </w:p>
    <w:p w:rsidR="004E5A44" w:rsidRDefault="004E5A44" w:rsidP="005355B1">
      <w:pPr>
        <w:rPr>
          <w:rFonts w:hint="eastAsia"/>
        </w:rPr>
      </w:pPr>
    </w:p>
    <w:p w:rsidR="00AA5DD7" w:rsidRDefault="00AA5DD7" w:rsidP="00AA5DD7">
      <w:pPr>
        <w:spacing w:line="288" w:lineRule="auto"/>
        <w:ind w:firstLineChars="1600" w:firstLine="3780"/>
        <w:jc w:val="left"/>
        <w:rPr>
          <w:rFonts w:hint="eastAsia"/>
        </w:rPr>
      </w:pPr>
      <w:r>
        <w:rPr>
          <w:rFonts w:hint="eastAsia"/>
        </w:rPr>
        <w:t xml:space="preserve">   </w:t>
      </w:r>
      <w:r w:rsidR="005355B1"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5355B1">
        <w:rPr>
          <w:rFonts w:hint="eastAsia"/>
        </w:rPr>
        <w:t>興部町長</w:t>
      </w:r>
      <w:r>
        <w:rPr>
          <w:rFonts w:hint="eastAsia"/>
        </w:rPr>
        <w:t xml:space="preserve">   　　　　　　　　㊞</w:t>
      </w:r>
    </w:p>
    <w:p w:rsidR="004E5A44" w:rsidRDefault="004E5A44" w:rsidP="005355B1">
      <w:pPr>
        <w:spacing w:line="288" w:lineRule="auto"/>
        <w:rPr>
          <w:rFonts w:hint="eastAsia"/>
        </w:rPr>
      </w:pPr>
    </w:p>
    <w:p w:rsidR="00B40CA3" w:rsidRDefault="00B40CA3" w:rsidP="005355B1">
      <w:pPr>
        <w:spacing w:line="288" w:lineRule="auto"/>
        <w:rPr>
          <w:rFonts w:hint="eastAsia"/>
        </w:rPr>
      </w:pPr>
    </w:p>
    <w:p w:rsidR="00B40CA3" w:rsidRPr="00B40CA3" w:rsidRDefault="00B40CA3" w:rsidP="005355B1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(  課　　担当)</w:t>
      </w:r>
    </w:p>
    <w:p w:rsidR="005355B1" w:rsidRPr="005355B1" w:rsidRDefault="005355B1" w:rsidP="005355B1">
      <w:pPr>
        <w:spacing w:line="288" w:lineRule="auto"/>
        <w:jc w:val="left"/>
        <w:rPr>
          <w:rFonts w:hint="eastAsia"/>
        </w:rPr>
      </w:pPr>
    </w:p>
    <w:p w:rsidR="005355B1" w:rsidRDefault="005355B1" w:rsidP="005355B1">
      <w:pPr>
        <w:spacing w:line="288" w:lineRule="auto"/>
        <w:rPr>
          <w:rFonts w:hint="eastAsia"/>
        </w:rPr>
      </w:pPr>
    </w:p>
    <w:p w:rsidR="00243DA7" w:rsidRDefault="00792069" w:rsidP="00792069">
      <w:pPr>
        <w:spacing w:line="288" w:lineRule="auto"/>
        <w:ind w:left="709" w:hangingChars="300" w:hanging="709"/>
        <w:rPr>
          <w:rFonts w:hint="eastAsia"/>
        </w:rPr>
      </w:pPr>
      <w:r>
        <w:rPr>
          <w:rFonts w:hint="eastAsia"/>
        </w:rPr>
        <w:t xml:space="preserve">注　</w:t>
      </w:r>
      <w:r w:rsidR="00B40CA3">
        <w:rPr>
          <w:rFonts w:hint="eastAsia"/>
        </w:rPr>
        <w:t>中止又は廃止を承認しない場合は、</w:t>
      </w:r>
      <w:r w:rsidR="00243DA7">
        <w:rPr>
          <w:rFonts w:hint="eastAsia"/>
        </w:rPr>
        <w:t>本文中「を、承認します。」とあるのは</w:t>
      </w:r>
    </w:p>
    <w:p w:rsidR="00243DA7" w:rsidRDefault="00243DA7" w:rsidP="00243DA7">
      <w:pPr>
        <w:spacing w:line="288" w:lineRule="auto"/>
        <w:ind w:leftChars="100" w:left="708" w:hangingChars="200" w:hanging="472"/>
        <w:rPr>
          <w:rFonts w:hint="eastAsia"/>
        </w:rPr>
      </w:pPr>
      <w:r>
        <w:rPr>
          <w:rFonts w:hint="eastAsia"/>
        </w:rPr>
        <w:t>「は、次の理由により承認しません。」と書き換え、下欄にその不承認の理由</w:t>
      </w:r>
    </w:p>
    <w:p w:rsidR="001B0E7F" w:rsidRDefault="00243DA7" w:rsidP="00243DA7">
      <w:pPr>
        <w:spacing w:line="288" w:lineRule="auto"/>
        <w:ind w:leftChars="200" w:left="472"/>
        <w:rPr>
          <w:rFonts w:hint="eastAsia"/>
        </w:rPr>
      </w:pPr>
      <w:r>
        <w:rPr>
          <w:rFonts w:hint="eastAsia"/>
        </w:rPr>
        <w:t>を具体的に記載</w:t>
      </w:r>
      <w:r w:rsidR="001B0E7F">
        <w:rPr>
          <w:rFonts w:hint="eastAsia"/>
        </w:rPr>
        <w:t>すること。</w:t>
      </w:r>
    </w:p>
    <w:p w:rsidR="001B0E7F" w:rsidRDefault="001B0E7F" w:rsidP="00243DA7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sectPr w:rsidR="00DF13CF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325A" w:rsidRDefault="00ED325A">
      <w:r>
        <w:separator/>
      </w:r>
    </w:p>
  </w:endnote>
  <w:endnote w:type="continuationSeparator" w:id="0">
    <w:p w:rsidR="00ED325A" w:rsidRDefault="00ED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325A" w:rsidRDefault="00ED325A">
      <w:r>
        <w:separator/>
      </w:r>
    </w:p>
  </w:footnote>
  <w:footnote w:type="continuationSeparator" w:id="0">
    <w:p w:rsidR="00ED325A" w:rsidRDefault="00ED3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2035"/>
    <w:multiLevelType w:val="hybridMultilevel"/>
    <w:tmpl w:val="6C905920"/>
    <w:lvl w:ilvl="0" w:tplc="7A5A60C6">
      <w:start w:val="1"/>
      <w:numFmt w:val="decimal"/>
      <w:lvlText w:val="注%1"/>
      <w:lvlJc w:val="left"/>
      <w:pPr>
        <w:ind w:left="596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 w16cid:durableId="100069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02D94"/>
    <w:rsid w:val="0000488F"/>
    <w:rsid w:val="00025B0B"/>
    <w:rsid w:val="000559AA"/>
    <w:rsid w:val="00144D51"/>
    <w:rsid w:val="00153791"/>
    <w:rsid w:val="00190F90"/>
    <w:rsid w:val="001B0E7F"/>
    <w:rsid w:val="001C35AE"/>
    <w:rsid w:val="001D7DF6"/>
    <w:rsid w:val="00212519"/>
    <w:rsid w:val="00243DA7"/>
    <w:rsid w:val="00304DF9"/>
    <w:rsid w:val="00364F0A"/>
    <w:rsid w:val="00413464"/>
    <w:rsid w:val="00444844"/>
    <w:rsid w:val="00483AE0"/>
    <w:rsid w:val="004E5A44"/>
    <w:rsid w:val="005355B1"/>
    <w:rsid w:val="00594763"/>
    <w:rsid w:val="005A56D1"/>
    <w:rsid w:val="005C4816"/>
    <w:rsid w:val="0061057D"/>
    <w:rsid w:val="006168E8"/>
    <w:rsid w:val="006266F5"/>
    <w:rsid w:val="00695F32"/>
    <w:rsid w:val="007738B1"/>
    <w:rsid w:val="00792069"/>
    <w:rsid w:val="00896726"/>
    <w:rsid w:val="008C7F0C"/>
    <w:rsid w:val="008E7B6F"/>
    <w:rsid w:val="0095238F"/>
    <w:rsid w:val="009D618A"/>
    <w:rsid w:val="00A359D1"/>
    <w:rsid w:val="00A62DA9"/>
    <w:rsid w:val="00AA5DD7"/>
    <w:rsid w:val="00AB622F"/>
    <w:rsid w:val="00AC3CE7"/>
    <w:rsid w:val="00B2657B"/>
    <w:rsid w:val="00B40CA3"/>
    <w:rsid w:val="00B46358"/>
    <w:rsid w:val="00BB5E45"/>
    <w:rsid w:val="00C60B4A"/>
    <w:rsid w:val="00CA516E"/>
    <w:rsid w:val="00D4361F"/>
    <w:rsid w:val="00D76C0E"/>
    <w:rsid w:val="00DF13CF"/>
    <w:rsid w:val="00EA0A40"/>
    <w:rsid w:val="00ED325A"/>
    <w:rsid w:val="00EE0310"/>
    <w:rsid w:val="00EE473B"/>
    <w:rsid w:val="00F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63A478-47BA-42AC-8BDD-4A9228B1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359D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59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2015-02-10T00:07:00Z</cp:lastPrinted>
  <dcterms:created xsi:type="dcterms:W3CDTF">2025-09-25T13:06:00Z</dcterms:created>
  <dcterms:modified xsi:type="dcterms:W3CDTF">2025-09-25T13:06:00Z</dcterms:modified>
</cp:coreProperties>
</file>