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F0" w:rsidRPr="007F6720" w:rsidRDefault="00100AF0" w:rsidP="00100AF0">
      <w:pPr>
        <w:rPr>
          <w:rFonts w:asciiTheme="majorEastAsia" w:eastAsiaTheme="majorEastAsia" w:hAnsiTheme="majorEastAsia"/>
        </w:rPr>
      </w:pPr>
      <w:r w:rsidRPr="007F6720">
        <w:rPr>
          <w:rFonts w:asciiTheme="majorEastAsia" w:eastAsiaTheme="majorEastAsia" w:hAnsiTheme="majorEastAsia" w:hint="eastAsia"/>
        </w:rPr>
        <w:t>別記様式第２号（</w:t>
      </w:r>
      <w:r w:rsidR="00B51109" w:rsidRPr="007F6720">
        <w:rPr>
          <w:rFonts w:asciiTheme="majorEastAsia" w:eastAsiaTheme="majorEastAsia" w:hAnsiTheme="majorEastAsia" w:hint="eastAsia"/>
        </w:rPr>
        <w:t>第3</w:t>
      </w:r>
      <w:r w:rsidRPr="007F6720">
        <w:rPr>
          <w:rFonts w:asciiTheme="majorEastAsia" w:eastAsiaTheme="majorEastAsia" w:hAnsiTheme="majorEastAsia" w:hint="eastAsia"/>
        </w:rPr>
        <w:t>条関係）</w:t>
      </w:r>
    </w:p>
    <w:p w:rsidR="00100AF0" w:rsidRPr="007F6720" w:rsidRDefault="00100AF0" w:rsidP="00100AF0">
      <w:pPr>
        <w:rPr>
          <w:sz w:val="24"/>
          <w:szCs w:val="24"/>
        </w:rPr>
      </w:pPr>
    </w:p>
    <w:p w:rsidR="00100AF0" w:rsidRPr="007F6720" w:rsidRDefault="007F6720" w:rsidP="00100A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再生可能エネルギー発電設備等</w:t>
      </w:r>
      <w:r w:rsidR="00100AF0" w:rsidRPr="007F6720">
        <w:rPr>
          <w:rFonts w:hint="eastAsia"/>
          <w:sz w:val="32"/>
          <w:szCs w:val="32"/>
        </w:rPr>
        <w:t>固定資産税課税免除決定通知書</w:t>
      </w:r>
    </w:p>
    <w:p w:rsidR="00100AF0" w:rsidRPr="007F6720" w:rsidRDefault="00100AF0" w:rsidP="00100AF0">
      <w:pPr>
        <w:rPr>
          <w:sz w:val="24"/>
          <w:szCs w:val="24"/>
        </w:rPr>
      </w:pPr>
      <w:bookmarkStart w:id="0" w:name="_GoBack"/>
    </w:p>
    <w:bookmarkEnd w:id="0"/>
    <w:p w:rsidR="00100AF0" w:rsidRPr="007F6720" w:rsidRDefault="00100AF0" w:rsidP="00100AF0">
      <w:pPr>
        <w:ind w:firstLineChars="3300" w:firstLine="7920"/>
        <w:jc w:val="right"/>
        <w:rPr>
          <w:sz w:val="24"/>
          <w:szCs w:val="24"/>
        </w:rPr>
      </w:pPr>
      <w:r w:rsidRPr="007F6720">
        <w:rPr>
          <w:rFonts w:hint="eastAsia"/>
          <w:sz w:val="24"/>
          <w:szCs w:val="24"/>
        </w:rPr>
        <w:t>番号</w:t>
      </w:r>
    </w:p>
    <w:p w:rsidR="00100AF0" w:rsidRPr="007F6720" w:rsidRDefault="00100AF0" w:rsidP="00100AF0">
      <w:pPr>
        <w:jc w:val="right"/>
        <w:rPr>
          <w:sz w:val="24"/>
          <w:szCs w:val="24"/>
        </w:rPr>
      </w:pPr>
      <w:r w:rsidRPr="007F6720">
        <w:rPr>
          <w:rFonts w:hint="eastAsia"/>
          <w:sz w:val="24"/>
          <w:szCs w:val="24"/>
        </w:rPr>
        <w:t>年　　月　　日</w:t>
      </w:r>
    </w:p>
    <w:p w:rsidR="00100AF0" w:rsidRPr="007F6720" w:rsidRDefault="00100AF0" w:rsidP="00100AF0">
      <w:pPr>
        <w:rPr>
          <w:sz w:val="24"/>
          <w:szCs w:val="24"/>
        </w:rPr>
      </w:pPr>
    </w:p>
    <w:p w:rsidR="00100AF0" w:rsidRPr="007F6720" w:rsidRDefault="007F6720" w:rsidP="007F67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100AF0" w:rsidRPr="007F6720">
        <w:rPr>
          <w:rFonts w:hint="eastAsia"/>
          <w:sz w:val="24"/>
          <w:szCs w:val="24"/>
        </w:rPr>
        <w:t>様</w:t>
      </w:r>
    </w:p>
    <w:p w:rsidR="00100AF0" w:rsidRPr="007F6720" w:rsidRDefault="00100AF0" w:rsidP="00100AF0">
      <w:pPr>
        <w:rPr>
          <w:sz w:val="24"/>
          <w:szCs w:val="24"/>
        </w:rPr>
      </w:pPr>
    </w:p>
    <w:p w:rsidR="00100AF0" w:rsidRPr="007F6720" w:rsidRDefault="007F6720" w:rsidP="007F6720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興部</w:t>
      </w:r>
      <w:r w:rsidR="00B51109" w:rsidRPr="007F6720">
        <w:rPr>
          <w:rFonts w:hint="eastAsia"/>
          <w:sz w:val="24"/>
          <w:szCs w:val="24"/>
        </w:rPr>
        <w:t>町</w:t>
      </w:r>
      <w:r w:rsidR="00100AF0" w:rsidRPr="007F6720">
        <w:rPr>
          <w:rFonts w:hint="eastAsia"/>
          <w:sz w:val="24"/>
          <w:szCs w:val="24"/>
        </w:rPr>
        <w:t>長</w:t>
      </w:r>
      <w:r w:rsidR="006F4BD8" w:rsidRPr="007F6720">
        <w:rPr>
          <w:rFonts w:hint="eastAsia"/>
          <w:sz w:val="24"/>
          <w:szCs w:val="24"/>
        </w:rPr>
        <w:t xml:space="preserve">　　　　　　　　　　　印</w:t>
      </w:r>
    </w:p>
    <w:p w:rsidR="00100AF0" w:rsidRPr="007F6720" w:rsidRDefault="00100AF0" w:rsidP="00100AF0">
      <w:pPr>
        <w:rPr>
          <w:sz w:val="24"/>
          <w:szCs w:val="24"/>
        </w:rPr>
      </w:pPr>
    </w:p>
    <w:p w:rsidR="00100AF0" w:rsidRPr="007F6720" w:rsidRDefault="00100AF0" w:rsidP="00100AF0">
      <w:pPr>
        <w:ind w:firstLineChars="400" w:firstLine="960"/>
        <w:rPr>
          <w:sz w:val="24"/>
          <w:szCs w:val="24"/>
        </w:rPr>
      </w:pPr>
      <w:r w:rsidRPr="007F6720">
        <w:rPr>
          <w:rFonts w:hint="eastAsia"/>
          <w:sz w:val="24"/>
          <w:szCs w:val="24"/>
        </w:rPr>
        <w:t>年　　月　　日付けで申請のありました　　年度</w:t>
      </w:r>
      <w:r w:rsidR="006F4BD8" w:rsidRPr="007F6720">
        <w:rPr>
          <w:rFonts w:hint="eastAsia"/>
          <w:sz w:val="24"/>
          <w:szCs w:val="24"/>
        </w:rPr>
        <w:t>発電設備等に対して課する</w:t>
      </w:r>
      <w:r w:rsidRPr="007F6720">
        <w:rPr>
          <w:rFonts w:hint="eastAsia"/>
          <w:sz w:val="24"/>
          <w:szCs w:val="24"/>
        </w:rPr>
        <w:t>固定資産税の課税免除について、次のとおり決定しましたので通知します。</w:t>
      </w:r>
    </w:p>
    <w:p w:rsidR="00100AF0" w:rsidRPr="007F6720" w:rsidRDefault="00100AF0" w:rsidP="00100AF0">
      <w:pPr>
        <w:ind w:firstLineChars="400" w:firstLine="960"/>
        <w:rPr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2"/>
        <w:gridCol w:w="6843"/>
      </w:tblGrid>
      <w:tr w:rsidR="00100AF0" w:rsidRPr="007F6720" w:rsidTr="007F6720">
        <w:trPr>
          <w:trHeight w:val="351"/>
        </w:trPr>
        <w:tc>
          <w:tcPr>
            <w:tcW w:w="2512" w:type="dxa"/>
            <w:vMerge w:val="restart"/>
            <w:vAlign w:val="center"/>
          </w:tcPr>
          <w:p w:rsidR="00100AF0" w:rsidRPr="007F6720" w:rsidRDefault="00100AF0" w:rsidP="007F6720">
            <w:pPr>
              <w:jc w:val="center"/>
              <w:rPr>
                <w:sz w:val="24"/>
                <w:szCs w:val="24"/>
              </w:rPr>
            </w:pPr>
            <w:r w:rsidRPr="007F6720">
              <w:rPr>
                <w:rFonts w:hint="eastAsia"/>
                <w:sz w:val="24"/>
                <w:szCs w:val="24"/>
              </w:rPr>
              <w:t>納税義務者</w:t>
            </w:r>
          </w:p>
        </w:tc>
        <w:tc>
          <w:tcPr>
            <w:tcW w:w="6843" w:type="dxa"/>
          </w:tcPr>
          <w:p w:rsidR="00100AF0" w:rsidRPr="007F6720" w:rsidRDefault="00100AF0" w:rsidP="00100AF0">
            <w:pPr>
              <w:rPr>
                <w:sz w:val="24"/>
                <w:szCs w:val="24"/>
              </w:rPr>
            </w:pPr>
            <w:r w:rsidRPr="007F6720">
              <w:rPr>
                <w:rFonts w:hint="eastAsia"/>
                <w:sz w:val="24"/>
                <w:szCs w:val="24"/>
              </w:rPr>
              <w:t>住所（所在地）</w:t>
            </w:r>
          </w:p>
          <w:p w:rsidR="00100AF0" w:rsidRPr="007F6720" w:rsidRDefault="00100AF0" w:rsidP="00100AF0">
            <w:pPr>
              <w:rPr>
                <w:sz w:val="24"/>
                <w:szCs w:val="24"/>
              </w:rPr>
            </w:pPr>
          </w:p>
        </w:tc>
      </w:tr>
      <w:tr w:rsidR="00100AF0" w:rsidRPr="007F6720" w:rsidTr="007F6720">
        <w:trPr>
          <w:trHeight w:val="703"/>
        </w:trPr>
        <w:tc>
          <w:tcPr>
            <w:tcW w:w="2512" w:type="dxa"/>
            <w:vMerge/>
          </w:tcPr>
          <w:p w:rsidR="00100AF0" w:rsidRPr="007F6720" w:rsidRDefault="00100AF0" w:rsidP="00100AF0">
            <w:pPr>
              <w:rPr>
                <w:sz w:val="24"/>
                <w:szCs w:val="24"/>
              </w:rPr>
            </w:pPr>
          </w:p>
        </w:tc>
        <w:tc>
          <w:tcPr>
            <w:tcW w:w="6843" w:type="dxa"/>
          </w:tcPr>
          <w:p w:rsidR="00100AF0" w:rsidRPr="007F6720" w:rsidRDefault="00100AF0" w:rsidP="00100AF0">
            <w:pPr>
              <w:rPr>
                <w:sz w:val="24"/>
                <w:szCs w:val="24"/>
              </w:rPr>
            </w:pPr>
            <w:r w:rsidRPr="007F6720">
              <w:rPr>
                <w:rFonts w:hint="eastAsia"/>
                <w:sz w:val="24"/>
                <w:szCs w:val="24"/>
              </w:rPr>
              <w:t>氏名（名称）</w:t>
            </w:r>
          </w:p>
          <w:p w:rsidR="00100AF0" w:rsidRPr="007F6720" w:rsidRDefault="00100AF0" w:rsidP="00100AF0">
            <w:pPr>
              <w:rPr>
                <w:sz w:val="24"/>
                <w:szCs w:val="24"/>
              </w:rPr>
            </w:pPr>
          </w:p>
        </w:tc>
      </w:tr>
      <w:tr w:rsidR="00BD18AF" w:rsidRPr="007F6720" w:rsidTr="007F6720">
        <w:trPr>
          <w:trHeight w:val="4549"/>
        </w:trPr>
        <w:tc>
          <w:tcPr>
            <w:tcW w:w="2512" w:type="dxa"/>
            <w:vAlign w:val="center"/>
          </w:tcPr>
          <w:p w:rsidR="00BD18AF" w:rsidRPr="007F6720" w:rsidRDefault="00BD18AF" w:rsidP="007F6720">
            <w:pPr>
              <w:jc w:val="center"/>
              <w:rPr>
                <w:sz w:val="24"/>
                <w:szCs w:val="24"/>
              </w:rPr>
            </w:pPr>
            <w:r w:rsidRPr="007F6720">
              <w:rPr>
                <w:rFonts w:hint="eastAsia"/>
                <w:sz w:val="24"/>
                <w:szCs w:val="24"/>
              </w:rPr>
              <w:t>決定の内容</w:t>
            </w:r>
          </w:p>
        </w:tc>
        <w:tc>
          <w:tcPr>
            <w:tcW w:w="6843" w:type="dxa"/>
            <w:vAlign w:val="center"/>
          </w:tcPr>
          <w:p w:rsidR="00BD18AF" w:rsidRPr="007F6720" w:rsidRDefault="00BD18AF" w:rsidP="00BD18AF">
            <w:pPr>
              <w:rPr>
                <w:sz w:val="24"/>
                <w:szCs w:val="24"/>
              </w:rPr>
            </w:pPr>
          </w:p>
          <w:p w:rsidR="006F4BD8" w:rsidRDefault="00BD18AF" w:rsidP="006F4BD8">
            <w:pPr>
              <w:ind w:firstLineChars="100" w:firstLine="240"/>
              <w:rPr>
                <w:sz w:val="24"/>
                <w:szCs w:val="24"/>
              </w:rPr>
            </w:pPr>
            <w:r w:rsidRPr="007F6720">
              <w:rPr>
                <w:rFonts w:hint="eastAsia"/>
                <w:sz w:val="24"/>
                <w:szCs w:val="24"/>
              </w:rPr>
              <w:t>・課税免除を決定する</w:t>
            </w:r>
            <w:r w:rsidR="007F6720">
              <w:rPr>
                <w:rFonts w:hint="eastAsia"/>
                <w:sz w:val="24"/>
                <w:szCs w:val="24"/>
              </w:rPr>
              <w:t xml:space="preserve">　　</w:t>
            </w:r>
            <w:r w:rsidR="00B51109" w:rsidRPr="007F6720">
              <w:rPr>
                <w:rFonts w:hint="eastAsia"/>
                <w:sz w:val="24"/>
                <w:szCs w:val="24"/>
              </w:rPr>
              <w:t>全額</w:t>
            </w:r>
            <w:r w:rsidR="007F6720">
              <w:rPr>
                <w:rFonts w:hint="eastAsia"/>
                <w:sz w:val="24"/>
                <w:szCs w:val="24"/>
              </w:rPr>
              <w:t>・</w:t>
            </w:r>
            <w:r w:rsidR="00B51109" w:rsidRPr="007F6720">
              <w:rPr>
                <w:rFonts w:hint="eastAsia"/>
                <w:sz w:val="24"/>
                <w:szCs w:val="24"/>
              </w:rPr>
              <w:t>一部（　　　　）</w:t>
            </w:r>
          </w:p>
          <w:p w:rsidR="007F6720" w:rsidRPr="007F6720" w:rsidRDefault="007F6720" w:rsidP="007F6720">
            <w:pPr>
              <w:spacing w:line="240" w:lineRule="exact"/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7F6720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ECA9F" wp14:editId="6F4FECD5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135890</wp:posOffset>
                      </wp:positionV>
                      <wp:extent cx="3810000" cy="838835"/>
                      <wp:effectExtent l="0" t="0" r="19050" b="184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8388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6D1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25.8pt;margin-top:10.7pt;width:300pt;height: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57DiQIAACAFAAAOAAAAZHJzL2Uyb0RvYy54bWysVMGO2yAQvVfqPyDuWduJk3WsdVarOKkq&#10;bdtI234AARzTxeACibOt+u8dsJMm3UtVlQMGz/CYN/OGu/tjI9GBGyu0KnByE2PEFdVMqF2Bv3xe&#10;jzKMrCOKEakVL/ALt/h+8fbNXdfmfKxrLRk3CECUzbu2wLVzbR5Flta8IfZGt1yBsdKmIQ62Zhcx&#10;QzpAb2Q0juNZ1GnDWqMptxb+lr0RLwJ+VXHqPlWV5Q7JAkNsLswmzFs/R4s7ku8MaWtBhzDIP0TR&#10;EKHg0jNUSRxBeyNeQTWCGm115W6obiJdVYLywAHYJPEfbJ5q0vLABZJj23Oa7P+DpR8PG4MEK/AY&#10;I0UaKNHD3ulwM0oSn5+utTm4PbUb4xna9lHTZ4uUXtZE7fiDMbqrOWEQVfCPrg74jYWjaNt90Azg&#10;CcCHVB0r03hASAI6hoq8nCvCjw5R+DnJkhgGRhRs2STLJlMfUkTy0+nWWPeO6wb5RYG3htBn7jZE&#10;mHAJOTxaFwrDBnqEfcWoaiSU+UAkSmaz2e2AOTgD+gnVn1R6LaQMQpEKdQWeT8fTAG61FMwbQ17M&#10;bruUBgEo0AhjgL1yM3qvWADzOVsNa0eE7NdwuVQeD1IwhO6TEbT0Yx7PV9kqS0fpeLYapXFZjh7W&#10;y3Q0Wye303JSLpdl8tOHlqR5LRjjykd30nWS/p1uhg7rFXlW9hULe0l2HcZrstF1GKFswOX0DeyC&#10;WLw+ep1tNXsBrRjdNyo8LLCotfmOUQdNWmD7bU8Mx0i+V6C323Q8n0JXh02WzUEo5tKwvTAQRQGo&#10;wA6jfrl0/Tuwb43Y1XBPEoqqtG+ASjivM6/ePqZhA20Y4h+eDN/nl/vg9fthW/wCAAD//wMAUEsD&#10;BBQABgAIAAAAIQB/YXm13AAAAAkBAAAPAAAAZHJzL2Rvd25yZXYueG1sTI/BTsMwDIbvSLxDZCRu&#10;LO1YK9Q1nTYEEruxjgfIGq+tljhVk23l7TFc2NH+P/3+XK4mZ8UFx9B7UpDOEhBIjTc9tQq+9u9P&#10;LyBC1GS09YQKvjHAqrq/K3Vh/JV2eKljK7iEQqEVdDEOhZSh6dDpMPMDEmdHPzodeRxbaUZ95XJn&#10;5TxJcul0T3yh0wO+dtic6rNT4DHL63TbfiwSs3Gftnnb9vKk1OPDtF6CiDjFfxh+9VkdKnY6+DOZ&#10;IKyCLM2ZVDBPFyA4z/8WBwaz5wxkVcrbD6ofAAAA//8DAFBLAQItABQABgAIAAAAIQC2gziS/gAA&#10;AOEBAAATAAAAAAAAAAAAAAAAAAAAAABbQ29udGVudF9UeXBlc10ueG1sUEsBAi0AFAAGAAgAAAAh&#10;ADj9If/WAAAAlAEAAAsAAAAAAAAAAAAAAAAALwEAAF9yZWxzLy5yZWxzUEsBAi0AFAAGAAgAAAAh&#10;AP2bnsOJAgAAIAUAAA4AAAAAAAAAAAAAAAAALgIAAGRycy9lMm9Eb2MueG1sUEsBAi0AFAAGAAgA&#10;AAAhAH9hebX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:rsidR="007F6720" w:rsidRPr="007F6720" w:rsidRDefault="006F4BD8" w:rsidP="007F6720">
            <w:pPr>
              <w:spacing w:line="480" w:lineRule="exact"/>
              <w:ind w:firstLineChars="300" w:firstLine="720"/>
              <w:rPr>
                <w:sz w:val="24"/>
                <w:szCs w:val="24"/>
              </w:rPr>
            </w:pPr>
            <w:r w:rsidRPr="007F6720">
              <w:rPr>
                <w:rFonts w:hint="eastAsia"/>
                <w:sz w:val="24"/>
                <w:szCs w:val="24"/>
              </w:rPr>
              <w:t xml:space="preserve">課税免除する課税標準額　</w:t>
            </w:r>
            <w:r w:rsidRPr="007F672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F6720" w:rsidRPr="007F6720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7F6720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7F6720" w:rsidRPr="007F672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7F672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F6720" w:rsidRPr="007F6720">
              <w:rPr>
                <w:rFonts w:hint="eastAsia"/>
                <w:sz w:val="24"/>
                <w:szCs w:val="24"/>
                <w:u w:val="single"/>
              </w:rPr>
              <w:t>円</w:t>
            </w:r>
            <w:r w:rsidRPr="007F6720">
              <w:rPr>
                <w:rFonts w:hint="eastAsia"/>
                <w:sz w:val="24"/>
                <w:szCs w:val="24"/>
              </w:rPr>
              <w:t xml:space="preserve">　</w:t>
            </w:r>
          </w:p>
          <w:p w:rsidR="00BD18AF" w:rsidRPr="007F6720" w:rsidRDefault="006F4BD8" w:rsidP="007F6720">
            <w:pPr>
              <w:spacing w:line="480" w:lineRule="exact"/>
              <w:ind w:firstLineChars="300" w:firstLine="720"/>
              <w:rPr>
                <w:sz w:val="24"/>
                <w:szCs w:val="24"/>
              </w:rPr>
            </w:pPr>
            <w:r w:rsidRPr="007F6720">
              <w:rPr>
                <w:rFonts w:hint="eastAsia"/>
                <w:sz w:val="24"/>
                <w:szCs w:val="24"/>
              </w:rPr>
              <w:t xml:space="preserve">免除金額　　　　　　　　</w:t>
            </w:r>
            <w:r w:rsidRPr="007F6720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7F6720" w:rsidRPr="007F6720">
              <w:rPr>
                <w:rFonts w:hint="eastAsia"/>
                <w:sz w:val="24"/>
                <w:szCs w:val="24"/>
                <w:u w:val="single"/>
              </w:rPr>
              <w:t xml:space="preserve">　　　円</w:t>
            </w:r>
          </w:p>
          <w:p w:rsidR="006F4BD8" w:rsidRPr="007F6720" w:rsidRDefault="006F4BD8" w:rsidP="00100AF0">
            <w:pPr>
              <w:rPr>
                <w:szCs w:val="21"/>
              </w:rPr>
            </w:pPr>
            <w:r w:rsidRPr="007F6720">
              <w:rPr>
                <w:rFonts w:hint="eastAsia"/>
                <w:szCs w:val="21"/>
              </w:rPr>
              <w:t xml:space="preserve">　　　　</w:t>
            </w:r>
            <w:r w:rsidR="007F6720">
              <w:rPr>
                <w:rFonts w:hint="eastAsia"/>
                <w:szCs w:val="21"/>
              </w:rPr>
              <w:t xml:space="preserve">　　</w:t>
            </w:r>
            <w:r w:rsidRPr="007F6720">
              <w:rPr>
                <w:rFonts w:hint="eastAsia"/>
                <w:szCs w:val="21"/>
              </w:rPr>
              <w:t>※免除金額において百円未満は切り捨てる</w:t>
            </w:r>
          </w:p>
          <w:p w:rsidR="006F4BD8" w:rsidRPr="007F6720" w:rsidRDefault="006F4BD8" w:rsidP="00100AF0">
            <w:pPr>
              <w:rPr>
                <w:sz w:val="24"/>
                <w:szCs w:val="24"/>
              </w:rPr>
            </w:pPr>
          </w:p>
          <w:p w:rsidR="00BD18AF" w:rsidRPr="007F6720" w:rsidRDefault="00BD18AF" w:rsidP="00100AF0">
            <w:pPr>
              <w:ind w:firstLineChars="100" w:firstLine="240"/>
              <w:rPr>
                <w:sz w:val="24"/>
                <w:szCs w:val="24"/>
              </w:rPr>
            </w:pPr>
            <w:r w:rsidRPr="007F6720">
              <w:rPr>
                <w:rFonts w:hint="eastAsia"/>
                <w:sz w:val="24"/>
                <w:szCs w:val="24"/>
              </w:rPr>
              <w:t>・課税免除を決定しない</w:t>
            </w:r>
          </w:p>
          <w:p w:rsidR="00BD18AF" w:rsidRPr="007F6720" w:rsidRDefault="002745FA" w:rsidP="006F4BD8">
            <w:pPr>
              <w:ind w:firstLineChars="400" w:firstLine="840"/>
              <w:rPr>
                <w:szCs w:val="21"/>
              </w:rPr>
            </w:pPr>
            <w:r w:rsidRPr="007F672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40640</wp:posOffset>
                      </wp:positionV>
                      <wp:extent cx="3733800" cy="685800"/>
                      <wp:effectExtent l="0" t="0" r="19050" b="1905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FFA4C" id="AutoShape 10" o:spid="_x0000_s1026" type="#_x0000_t185" style="position:absolute;left:0;text-align:left;margin-left:30.85pt;margin-top:3.2pt;width:29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wC2iQIAACAFAAAOAAAAZHJzL2Uyb0RvYy54bWysVNuO0zAQfUfiHyy/d5O0aZpGm65WvSCk&#10;BVZa+ADXdhqzjh1st+mC+HfGTlpa9gUh8pCMM/aZOTNnfHt3bCQ6cGOFViVObmKMuKKaCbUr8ZfP&#10;m1GOkXVEMSK14iV+4RbfLd6+ue3ago91rSXjBgGIskXXlrh2ri2iyNKaN8Te6JYrcFbaNMTB0uwi&#10;ZkgH6I2MxnGcRZ02rDWacmvh76p34kXArypO3aeqstwhWWLIzYW3Ce+tf0eLW1LsDGlrQYc0yD9k&#10;0RChIOgZakUcQXsjXkE1ghptdeVuqG4iXVWC8sAB2CTxH2yeatLywAWKY9tzmez/g6UfD48GCQa9&#10;w0iRBlp0v3c6REZJqE/X2gK2PbWPxjO07YOmzxYpvayJ2vF7Y3RXc8Igq8TXM7o64BcWjqJt90Ez&#10;gCcAH0p1rEzjAaEI6Bg68nLuCD86ROHnZDaZ5DE0joIvy6fe9iFIcTrdGuvecd0gb5R4awh95u6R&#10;CBOCkMODdaExbKBH2FeMqkZCmw9EoiTLstmAOWwG9BOqP6n0RkgZhCIV6ko8n46nAdxqKZh3hrqY&#10;3XYpDQJQoBGeAfZqm9F7xQKYr9l6sB0RsrchuFQeD0owpO6LEbT0Yx7P1/k6T0fpOFuP0ni1Gt1v&#10;luko2ySz6WqyWi5XyU+fWpIWtWCMK5/dSddJ+ne6GSasV+RZ2Vcs7CXZTXhek42u0whtAy6nb2AX&#10;xOL14SfWFlvNXkArRveDChcLGLU23zHqYEhLbL/tieEYyfcK9DZLx/MpTHVY5PkchGIuHdsLB1EU&#10;gErsMOrNpevvgX1rxK6GOEloqtJ+ACrhTlLucxp0DWMY8h+uDD/nl+uw6/fFtvgFAAD//wMAUEsD&#10;BBQABgAIAAAAIQDKWRR12wAAAAgBAAAPAAAAZHJzL2Rvd25yZXYueG1sTI/BTsMwEETvSP0Haytx&#10;o06QSSHEqQCBRG9t4APceEmi2usodtvw9ywnOK1G8zQ7U21m78QZpzgE0pCvMhBIbbADdRo+P95u&#10;7kHEZMgaFwg1fGOETb24qkxpw4X2eG5SJziEYmk09CmNpZSx7dGbuAojEntfYfImsZw6aSdz4XDv&#10;5G2WFdKbgfhDb0Z86bE9NievIeBd0eTb7l1l9tnvXPu6HeRR6+vl/PQIIuGc/mD4rc/VoeZOh3Ai&#10;G4XTUORrJvkqEGwX6oH1gblcKZB1Jf8PqH8AAAD//wMAUEsBAi0AFAAGAAgAAAAhALaDOJL+AAAA&#10;4QEAABMAAAAAAAAAAAAAAAAAAAAAAFtDb250ZW50X1R5cGVzXS54bWxQSwECLQAUAAYACAAAACEA&#10;OP0h/9YAAACUAQAACwAAAAAAAAAAAAAAAAAvAQAAX3JlbHMvLnJlbHNQSwECLQAUAAYACAAAACEA&#10;fO8AtokCAAAgBQAADgAAAAAAAAAAAAAAAAAuAgAAZHJzL2Uyb0RvYy54bWxQSwECLQAUAAYACAAA&#10;ACEAylkUdd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BD18AF" w:rsidRPr="007F6720">
              <w:rPr>
                <w:rFonts w:hint="eastAsia"/>
                <w:szCs w:val="21"/>
              </w:rPr>
              <w:t>決定しない理由</w:t>
            </w:r>
          </w:p>
          <w:p w:rsidR="00BD18AF" w:rsidRPr="007F6720" w:rsidRDefault="00BD18AF" w:rsidP="00100AF0">
            <w:pPr>
              <w:rPr>
                <w:sz w:val="24"/>
                <w:szCs w:val="24"/>
              </w:rPr>
            </w:pPr>
          </w:p>
          <w:p w:rsidR="00BD18AF" w:rsidRPr="007F6720" w:rsidRDefault="00BD18AF" w:rsidP="00100AF0">
            <w:pPr>
              <w:rPr>
                <w:sz w:val="24"/>
                <w:szCs w:val="24"/>
              </w:rPr>
            </w:pPr>
          </w:p>
        </w:tc>
      </w:tr>
    </w:tbl>
    <w:p w:rsidR="00100AF0" w:rsidRPr="007F6720" w:rsidRDefault="00100AF0" w:rsidP="007F6720">
      <w:pPr>
        <w:widowControl/>
        <w:spacing w:line="240" w:lineRule="exact"/>
        <w:ind w:firstLineChars="100" w:firstLine="210"/>
        <w:rPr>
          <w:szCs w:val="21"/>
        </w:rPr>
      </w:pPr>
      <w:r w:rsidRPr="007F6720">
        <w:rPr>
          <w:rFonts w:hint="eastAsia"/>
          <w:szCs w:val="21"/>
        </w:rPr>
        <w:t>注）</w:t>
      </w:r>
    </w:p>
    <w:p w:rsidR="00100AF0" w:rsidRPr="007F6720" w:rsidRDefault="00100AF0" w:rsidP="007F6720">
      <w:pPr>
        <w:widowControl/>
        <w:spacing w:line="240" w:lineRule="exact"/>
        <w:ind w:leftChars="100" w:left="210" w:firstLineChars="100" w:firstLine="210"/>
        <w:rPr>
          <w:szCs w:val="21"/>
        </w:rPr>
      </w:pPr>
      <w:r w:rsidRPr="007F6720">
        <w:rPr>
          <w:rFonts w:hint="eastAsia"/>
          <w:szCs w:val="21"/>
        </w:rPr>
        <w:t>事業の承継があったとき、固定資産税課税免除の要件を欠くことが明らかになったとき、操業を休止</w:t>
      </w:r>
      <w:r w:rsidR="00BD18AF" w:rsidRPr="007F6720">
        <w:rPr>
          <w:rFonts w:hint="eastAsia"/>
          <w:szCs w:val="21"/>
        </w:rPr>
        <w:t>し、又は廃止したときは、町長にその事実を届出ること</w:t>
      </w:r>
      <w:r w:rsidRPr="007F6720">
        <w:rPr>
          <w:rFonts w:hint="eastAsia"/>
          <w:szCs w:val="21"/>
        </w:rPr>
        <w:t>。</w:t>
      </w:r>
    </w:p>
    <w:p w:rsidR="00100AF0" w:rsidRPr="007F6720" w:rsidRDefault="00100AF0" w:rsidP="007F6720">
      <w:pPr>
        <w:widowControl/>
        <w:spacing w:line="240" w:lineRule="exact"/>
        <w:ind w:leftChars="100" w:left="210" w:firstLineChars="100" w:firstLine="210"/>
        <w:rPr>
          <w:szCs w:val="21"/>
        </w:rPr>
      </w:pPr>
      <w:r w:rsidRPr="007F6720">
        <w:rPr>
          <w:rFonts w:hint="eastAsia"/>
          <w:szCs w:val="21"/>
        </w:rPr>
        <w:t>なお、虚偽の申請、その他不正行為があったと認めた場合は、課税免除を取消し、当該課税免除に係る税額を徴収します。</w:t>
      </w:r>
    </w:p>
    <w:p w:rsidR="00100AF0" w:rsidRPr="007F6720" w:rsidRDefault="00100AF0" w:rsidP="007F6720">
      <w:pPr>
        <w:widowControl/>
        <w:spacing w:line="240" w:lineRule="exact"/>
        <w:ind w:firstLineChars="100" w:firstLine="210"/>
        <w:rPr>
          <w:szCs w:val="21"/>
        </w:rPr>
      </w:pPr>
    </w:p>
    <w:p w:rsidR="00100AF0" w:rsidRPr="007F6720" w:rsidRDefault="00100AF0" w:rsidP="007F6720">
      <w:pPr>
        <w:widowControl/>
        <w:spacing w:line="240" w:lineRule="exact"/>
        <w:ind w:firstLineChars="100" w:firstLine="210"/>
        <w:rPr>
          <w:szCs w:val="21"/>
        </w:rPr>
      </w:pPr>
    </w:p>
    <w:p w:rsidR="00100AF0" w:rsidRPr="007F6720" w:rsidRDefault="00100AF0" w:rsidP="007F6720">
      <w:pPr>
        <w:widowControl/>
        <w:spacing w:line="240" w:lineRule="exact"/>
        <w:ind w:firstLineChars="100" w:firstLine="210"/>
        <w:rPr>
          <w:szCs w:val="21"/>
        </w:rPr>
      </w:pPr>
    </w:p>
    <w:p w:rsidR="00100AF0" w:rsidRPr="007F6720" w:rsidRDefault="00100AF0" w:rsidP="007F6720">
      <w:pPr>
        <w:widowControl/>
        <w:spacing w:line="240" w:lineRule="exact"/>
        <w:ind w:firstLineChars="100" w:firstLine="210"/>
        <w:jc w:val="right"/>
        <w:rPr>
          <w:szCs w:val="21"/>
        </w:rPr>
      </w:pPr>
      <w:r w:rsidRPr="007F6720">
        <w:rPr>
          <w:rFonts w:hint="eastAsia"/>
          <w:szCs w:val="21"/>
        </w:rPr>
        <w:t>（</w:t>
      </w:r>
      <w:r w:rsidR="007F6720">
        <w:rPr>
          <w:rFonts w:hint="eastAsia"/>
          <w:szCs w:val="21"/>
        </w:rPr>
        <w:t xml:space="preserve">　　　　</w:t>
      </w:r>
      <w:r w:rsidRPr="007F6720">
        <w:rPr>
          <w:rFonts w:hint="eastAsia"/>
          <w:szCs w:val="21"/>
        </w:rPr>
        <w:t xml:space="preserve">　　　　　課）</w:t>
      </w:r>
    </w:p>
    <w:p w:rsidR="002C798C" w:rsidRPr="007F6720" w:rsidRDefault="00DC0943" w:rsidP="00DC0943">
      <w:pPr>
        <w:widowControl/>
        <w:jc w:val="left"/>
        <w:rPr>
          <w:sz w:val="24"/>
          <w:szCs w:val="24"/>
        </w:rPr>
      </w:pPr>
      <w:r w:rsidRPr="007F6720">
        <w:rPr>
          <w:sz w:val="24"/>
          <w:szCs w:val="24"/>
        </w:rPr>
        <w:t xml:space="preserve"> </w:t>
      </w:r>
    </w:p>
    <w:sectPr w:rsidR="002C798C" w:rsidRPr="007F6720" w:rsidSect="0042108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62" w:rsidRDefault="006F3462" w:rsidP="00550C05">
      <w:r>
        <w:separator/>
      </w:r>
    </w:p>
  </w:endnote>
  <w:endnote w:type="continuationSeparator" w:id="0">
    <w:p w:rsidR="006F3462" w:rsidRDefault="006F3462" w:rsidP="0055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62" w:rsidRDefault="006F3462" w:rsidP="00550C05">
      <w:r>
        <w:separator/>
      </w:r>
    </w:p>
  </w:footnote>
  <w:footnote w:type="continuationSeparator" w:id="0">
    <w:p w:rsidR="006F3462" w:rsidRDefault="006F3462" w:rsidP="00550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1D"/>
    <w:rsid w:val="000242A3"/>
    <w:rsid w:val="00073E68"/>
    <w:rsid w:val="00095DF6"/>
    <w:rsid w:val="000C426C"/>
    <w:rsid w:val="00100AF0"/>
    <w:rsid w:val="0010207E"/>
    <w:rsid w:val="0010500A"/>
    <w:rsid w:val="00115010"/>
    <w:rsid w:val="001408C0"/>
    <w:rsid w:val="00167B63"/>
    <w:rsid w:val="001A613C"/>
    <w:rsid w:val="001C0D6E"/>
    <w:rsid w:val="001F505D"/>
    <w:rsid w:val="00205988"/>
    <w:rsid w:val="00221BA2"/>
    <w:rsid w:val="002745FA"/>
    <w:rsid w:val="00296436"/>
    <w:rsid w:val="002A2F8B"/>
    <w:rsid w:val="002C798C"/>
    <w:rsid w:val="002D342C"/>
    <w:rsid w:val="003359F2"/>
    <w:rsid w:val="00391EDE"/>
    <w:rsid w:val="00404A1D"/>
    <w:rsid w:val="0042108C"/>
    <w:rsid w:val="00477B47"/>
    <w:rsid w:val="00510C4A"/>
    <w:rsid w:val="00514733"/>
    <w:rsid w:val="00550C05"/>
    <w:rsid w:val="00581427"/>
    <w:rsid w:val="0059435C"/>
    <w:rsid w:val="005C5696"/>
    <w:rsid w:val="005D1E28"/>
    <w:rsid w:val="005E3187"/>
    <w:rsid w:val="00637F81"/>
    <w:rsid w:val="00637FDE"/>
    <w:rsid w:val="00667D20"/>
    <w:rsid w:val="006B782C"/>
    <w:rsid w:val="006F0AA7"/>
    <w:rsid w:val="006F3462"/>
    <w:rsid w:val="006F4BD8"/>
    <w:rsid w:val="006F6FE1"/>
    <w:rsid w:val="007907E6"/>
    <w:rsid w:val="007921EC"/>
    <w:rsid w:val="007F6720"/>
    <w:rsid w:val="0081668B"/>
    <w:rsid w:val="00826DA0"/>
    <w:rsid w:val="00853F27"/>
    <w:rsid w:val="00873641"/>
    <w:rsid w:val="008A1998"/>
    <w:rsid w:val="008A39EA"/>
    <w:rsid w:val="008B3C8E"/>
    <w:rsid w:val="008E162F"/>
    <w:rsid w:val="00904929"/>
    <w:rsid w:val="0092239A"/>
    <w:rsid w:val="0097679D"/>
    <w:rsid w:val="00980C9E"/>
    <w:rsid w:val="009E242F"/>
    <w:rsid w:val="00A43E8A"/>
    <w:rsid w:val="00A56055"/>
    <w:rsid w:val="00AB2502"/>
    <w:rsid w:val="00AC6227"/>
    <w:rsid w:val="00AF3D74"/>
    <w:rsid w:val="00B454B6"/>
    <w:rsid w:val="00B51109"/>
    <w:rsid w:val="00B76AEC"/>
    <w:rsid w:val="00B83529"/>
    <w:rsid w:val="00BB605A"/>
    <w:rsid w:val="00BD18AF"/>
    <w:rsid w:val="00BE7BCE"/>
    <w:rsid w:val="00C51E20"/>
    <w:rsid w:val="00C76B1D"/>
    <w:rsid w:val="00C86038"/>
    <w:rsid w:val="00CB40D9"/>
    <w:rsid w:val="00CB792A"/>
    <w:rsid w:val="00CC262D"/>
    <w:rsid w:val="00D07BB6"/>
    <w:rsid w:val="00D10DE8"/>
    <w:rsid w:val="00D17C49"/>
    <w:rsid w:val="00D74A85"/>
    <w:rsid w:val="00D9269A"/>
    <w:rsid w:val="00D94DFA"/>
    <w:rsid w:val="00DC0943"/>
    <w:rsid w:val="00DD3026"/>
    <w:rsid w:val="00DF0A44"/>
    <w:rsid w:val="00DF3AC6"/>
    <w:rsid w:val="00E01DCB"/>
    <w:rsid w:val="00E16C20"/>
    <w:rsid w:val="00E33AF5"/>
    <w:rsid w:val="00E3508B"/>
    <w:rsid w:val="00E767C7"/>
    <w:rsid w:val="00ED619C"/>
    <w:rsid w:val="00EE67C2"/>
    <w:rsid w:val="00F2306C"/>
    <w:rsid w:val="00FA1B0E"/>
    <w:rsid w:val="00FA5627"/>
    <w:rsid w:val="00FB3C16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716FD-7CFB-4C99-B5A1-4E8FF578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C05"/>
  </w:style>
  <w:style w:type="paragraph" w:styleId="a5">
    <w:name w:val="footer"/>
    <w:basedOn w:val="a"/>
    <w:link w:val="a6"/>
    <w:uiPriority w:val="99"/>
    <w:unhideWhenUsed/>
    <w:rsid w:val="00550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C05"/>
  </w:style>
  <w:style w:type="table" w:styleId="a7">
    <w:name w:val="Table Grid"/>
    <w:basedOn w:val="a1"/>
    <w:uiPriority w:val="59"/>
    <w:rsid w:val="0055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50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0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BF09F-C286-465D-9A2E-50B53D49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小林（大）</dc:creator>
  <cp:keywords/>
  <dc:description/>
  <cp:lastModifiedBy>推名 徹</cp:lastModifiedBy>
  <cp:revision>2</cp:revision>
  <cp:lastPrinted>2016-11-06T02:32:00Z</cp:lastPrinted>
  <dcterms:created xsi:type="dcterms:W3CDTF">2016-11-06T02:48:00Z</dcterms:created>
  <dcterms:modified xsi:type="dcterms:W3CDTF">2016-11-06T02:48:00Z</dcterms:modified>
</cp:coreProperties>
</file>