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4C0AAA" w:rsidRDefault="004C0AAA">
      <w:pPr>
        <w:spacing w:afterLines="25" w:after="83"/>
        <w:rPr>
          <w:rFonts w:hint="eastAsia"/>
        </w:rPr>
      </w:pPr>
      <w:r>
        <w:rPr>
          <w:rFonts w:hint="eastAsia"/>
        </w:rPr>
        <w:t>様式第104号（第43条関係）</w:t>
      </w:r>
    </w:p>
    <w:tbl>
      <w:tblPr>
        <w:tblW w:w="8505" w:type="dxa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04"/>
        <w:gridCol w:w="2169"/>
        <w:gridCol w:w="5832"/>
      </w:tblGrid>
      <w:tr w:rsidR="004C0AAA">
        <w:trPr>
          <w:trHeight w:hRule="exact" w:val="709"/>
        </w:trPr>
        <w:tc>
          <w:tcPr>
            <w:tcW w:w="8505" w:type="dxa"/>
            <w:gridSpan w:val="3"/>
            <w:vAlign w:val="center"/>
          </w:tcPr>
          <w:p w:rsidR="004C0AAA" w:rsidRDefault="004C0AAA">
            <w:pPr>
              <w:jc w:val="center"/>
              <w:rPr>
                <w:rFonts w:hint="eastAsia"/>
              </w:rPr>
            </w:pPr>
            <w:r>
              <w:rPr>
                <w:rFonts w:hint="eastAsia"/>
                <w:spacing w:val="86"/>
                <w:kern w:val="0"/>
                <w:fitText w:val="3645" w:id="-1504880895"/>
              </w:rPr>
              <w:t>換価申立不承認通知</w:t>
            </w:r>
            <w:r>
              <w:rPr>
                <w:rFonts w:hint="eastAsia"/>
                <w:spacing w:val="-1"/>
                <w:kern w:val="0"/>
                <w:fitText w:val="3645" w:id="-1504880895"/>
              </w:rPr>
              <w:t>書</w:t>
            </w:r>
          </w:p>
        </w:tc>
      </w:tr>
      <w:tr w:rsidR="004C0AAA">
        <w:trPr>
          <w:trHeight w:hRule="exact" w:val="2948"/>
        </w:trPr>
        <w:tc>
          <w:tcPr>
            <w:tcW w:w="8505" w:type="dxa"/>
            <w:gridSpan w:val="3"/>
            <w:vAlign w:val="center"/>
          </w:tcPr>
          <w:p w:rsidR="004C0AAA" w:rsidRDefault="004C0AAA">
            <w:pPr>
              <w:spacing w:line="300" w:lineRule="auto"/>
              <w:ind w:rightChars="100" w:right="243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年　　月　　日</w:t>
            </w:r>
          </w:p>
          <w:p w:rsidR="004C0AAA" w:rsidRDefault="004C0AAA">
            <w:pPr>
              <w:spacing w:line="300" w:lineRule="auto"/>
              <w:ind w:leftChars="200" w:left="486"/>
              <w:rPr>
                <w:rFonts w:hint="eastAsia"/>
              </w:rPr>
            </w:pPr>
            <w:r>
              <w:rPr>
                <w:rFonts w:hint="eastAsia"/>
                <w:spacing w:val="146"/>
                <w:kern w:val="0"/>
                <w:fitText w:val="1215" w:id="-1503433984"/>
              </w:rPr>
              <w:t>権利</w:t>
            </w:r>
            <w:r>
              <w:rPr>
                <w:rFonts w:hint="eastAsia"/>
                <w:kern w:val="0"/>
                <w:fitText w:val="1215" w:id="-1503433984"/>
              </w:rPr>
              <w:t>者</w:t>
            </w:r>
          </w:p>
          <w:p w:rsidR="004C0AAA" w:rsidRDefault="004C0AAA">
            <w:pPr>
              <w:spacing w:line="300" w:lineRule="auto"/>
              <w:ind w:leftChars="300" w:left="729"/>
              <w:rPr>
                <w:rFonts w:hint="eastAsia"/>
              </w:rPr>
            </w:pPr>
            <w:r>
              <w:rPr>
                <w:rFonts w:hint="eastAsia"/>
              </w:rPr>
              <w:t>住(居)所(所在地)</w:t>
            </w:r>
          </w:p>
          <w:p w:rsidR="004C0AAA" w:rsidRDefault="004C0AAA">
            <w:pPr>
              <w:spacing w:line="300" w:lineRule="auto"/>
              <w:ind w:leftChars="300" w:left="729"/>
              <w:rPr>
                <w:rFonts w:hint="eastAsia"/>
              </w:rPr>
            </w:pPr>
            <w:r>
              <w:rPr>
                <w:rFonts w:hint="eastAsia"/>
                <w:spacing w:val="276"/>
                <w:kern w:val="0"/>
                <w:fitText w:val="972" w:id="-1505591295"/>
              </w:rPr>
              <w:t>氏</w:t>
            </w:r>
            <w:r>
              <w:rPr>
                <w:rFonts w:hint="eastAsia"/>
                <w:kern w:val="0"/>
                <w:fitText w:val="972" w:id="-1505591295"/>
              </w:rPr>
              <w:t>名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  <w:spacing w:val="155"/>
                <w:kern w:val="0"/>
                <w:fitText w:val="729" w:id="-1505591296"/>
              </w:rPr>
              <w:t>名</w:t>
            </w:r>
            <w:r>
              <w:rPr>
                <w:rFonts w:hint="eastAsia"/>
                <w:kern w:val="0"/>
                <w:fitText w:val="729" w:id="-1505591296"/>
              </w:rPr>
              <w:t>称</w:t>
            </w:r>
            <w:r>
              <w:rPr>
                <w:rFonts w:hint="eastAsia"/>
              </w:rPr>
              <w:t>)　　　　　殿</w:t>
            </w:r>
          </w:p>
          <w:p w:rsidR="004C0AAA" w:rsidRDefault="004C0AAA">
            <w:pPr>
              <w:ind w:rightChars="100" w:right="243"/>
              <w:jc w:val="right"/>
              <w:rPr>
                <w:rFonts w:hint="eastAsia"/>
              </w:rPr>
            </w:pPr>
            <w:r>
              <w:rPr>
                <w:rFonts w:hint="eastAsia"/>
                <w:spacing w:val="155"/>
                <w:kern w:val="0"/>
                <w:fitText w:val="729" w:id="-1504993792"/>
              </w:rPr>
              <w:t>村</w:t>
            </w:r>
            <w:r>
              <w:rPr>
                <w:rFonts w:hint="eastAsia"/>
                <w:kern w:val="0"/>
                <w:fitText w:val="729" w:id="-1504993792"/>
              </w:rPr>
              <w:t>長</w:t>
            </w:r>
            <w:r>
              <w:rPr>
                <w:rFonts w:hint="eastAsia"/>
              </w:rPr>
              <w:t xml:space="preserve">　　　　　　　</w:t>
            </w:r>
            <w:r>
              <w:fldChar w:fldCharType="begin"/>
            </w:r>
            <w:r>
              <w:instrText xml:space="preserve"> </w:instrText>
            </w:r>
            <w:r>
              <w:rPr>
                <w:rFonts w:hint="eastAsia"/>
              </w:rPr>
              <w:instrText>eq \o\ac(□,</w:instrText>
            </w:r>
            <w:r>
              <w:rPr>
                <w:rFonts w:hint="eastAsia"/>
                <w:position w:val="2"/>
                <w:sz w:val="14"/>
              </w:rPr>
              <w:instrText>印</w:instrText>
            </w:r>
            <w:r>
              <w:rPr>
                <w:rFonts w:hint="eastAsia"/>
              </w:rPr>
              <w:instrText>)</w:instrText>
            </w:r>
            <w:r>
              <w:fldChar w:fldCharType="end"/>
            </w:r>
          </w:p>
          <w:p w:rsidR="004C0AAA" w:rsidRDefault="004C0AAA">
            <w:pPr>
              <w:spacing w:beforeLines="25" w:before="83"/>
              <w:ind w:firstLineChars="100" w:firstLine="243"/>
              <w:rPr>
                <w:rFonts w:hint="eastAsia"/>
              </w:rPr>
            </w:pPr>
            <w:r>
              <w:rPr>
                <w:rFonts w:hint="eastAsia"/>
              </w:rPr>
              <w:t>あなたから申立のあった差押財産の換価の申立については、下記の理由によって応ずることはできません。</w:t>
            </w:r>
          </w:p>
        </w:tc>
      </w:tr>
      <w:tr w:rsidR="004C0AAA">
        <w:trPr>
          <w:cantSplit/>
          <w:trHeight w:hRule="exact" w:val="709"/>
        </w:trPr>
        <w:tc>
          <w:tcPr>
            <w:tcW w:w="504" w:type="dxa"/>
            <w:vMerge w:val="restart"/>
            <w:textDirection w:val="tbRlV"/>
            <w:vAlign w:val="center"/>
          </w:tcPr>
          <w:p w:rsidR="004C0AAA" w:rsidRDefault="004C0AAA">
            <w:pPr>
              <w:spacing w:line="240" w:lineRule="exact"/>
              <w:ind w:left="113" w:right="113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滞納者</w:t>
            </w:r>
          </w:p>
        </w:tc>
        <w:tc>
          <w:tcPr>
            <w:tcW w:w="2169" w:type="dxa"/>
            <w:vAlign w:val="center"/>
          </w:tcPr>
          <w:p w:rsidR="004C0AAA" w:rsidRDefault="004C0AAA">
            <w:pPr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  <w:kern w:val="0"/>
              </w:rPr>
              <w:t>住(居)所(所在地)</w:t>
            </w:r>
          </w:p>
        </w:tc>
        <w:tc>
          <w:tcPr>
            <w:tcW w:w="5832" w:type="dxa"/>
            <w:vAlign w:val="center"/>
          </w:tcPr>
          <w:p w:rsidR="004C0AAA" w:rsidRDefault="004C0AAA">
            <w:pPr>
              <w:spacing w:line="240" w:lineRule="exact"/>
              <w:rPr>
                <w:rFonts w:hint="eastAsia"/>
              </w:rPr>
            </w:pPr>
          </w:p>
        </w:tc>
      </w:tr>
      <w:tr w:rsidR="004C0AAA">
        <w:trPr>
          <w:cantSplit/>
          <w:trHeight w:hRule="exact" w:val="709"/>
        </w:trPr>
        <w:tc>
          <w:tcPr>
            <w:tcW w:w="504" w:type="dxa"/>
            <w:vMerge/>
            <w:vAlign w:val="center"/>
          </w:tcPr>
          <w:p w:rsidR="004C0AAA" w:rsidRDefault="004C0AAA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2169" w:type="dxa"/>
            <w:vAlign w:val="center"/>
          </w:tcPr>
          <w:p w:rsidR="004C0AAA" w:rsidRDefault="004C0AAA">
            <w:pPr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  <w:spacing w:val="276"/>
                <w:kern w:val="0"/>
                <w:fitText w:val="972" w:id="-1504881152"/>
              </w:rPr>
              <w:t>氏</w:t>
            </w:r>
            <w:r>
              <w:rPr>
                <w:rFonts w:hint="eastAsia"/>
                <w:kern w:val="0"/>
                <w:fitText w:val="972" w:id="-1504881152"/>
              </w:rPr>
              <w:t>名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  <w:spacing w:val="155"/>
                <w:kern w:val="0"/>
                <w:fitText w:val="729" w:id="-1504953856"/>
              </w:rPr>
              <w:t>名</w:t>
            </w:r>
            <w:r>
              <w:rPr>
                <w:rFonts w:hint="eastAsia"/>
                <w:kern w:val="0"/>
                <w:fitText w:val="729" w:id="-1504953856"/>
              </w:rPr>
              <w:t>称</w:t>
            </w:r>
            <w:r>
              <w:rPr>
                <w:rFonts w:hint="eastAsia"/>
              </w:rPr>
              <w:t>)</w:t>
            </w:r>
          </w:p>
        </w:tc>
        <w:tc>
          <w:tcPr>
            <w:tcW w:w="5832" w:type="dxa"/>
            <w:vAlign w:val="center"/>
          </w:tcPr>
          <w:p w:rsidR="004C0AAA" w:rsidRDefault="004C0AAA">
            <w:pPr>
              <w:spacing w:line="240" w:lineRule="exact"/>
              <w:rPr>
                <w:rFonts w:hint="eastAsia"/>
              </w:rPr>
            </w:pPr>
          </w:p>
        </w:tc>
      </w:tr>
      <w:tr w:rsidR="004C0AAA">
        <w:trPr>
          <w:cantSplit/>
          <w:trHeight w:hRule="exact" w:val="595"/>
        </w:trPr>
        <w:tc>
          <w:tcPr>
            <w:tcW w:w="504" w:type="dxa"/>
            <w:vMerge w:val="restart"/>
            <w:textDirection w:val="tbRlV"/>
            <w:vAlign w:val="center"/>
          </w:tcPr>
          <w:p w:rsidR="004C0AAA" w:rsidRDefault="004C0AAA">
            <w:pPr>
              <w:spacing w:line="240" w:lineRule="exact"/>
              <w:ind w:left="113" w:right="113"/>
              <w:jc w:val="center"/>
              <w:rPr>
                <w:rFonts w:hint="eastAsia"/>
              </w:rPr>
            </w:pPr>
            <w:r>
              <w:rPr>
                <w:rFonts w:hint="eastAsia"/>
                <w:spacing w:val="190"/>
                <w:kern w:val="0"/>
                <w:fitText w:val="3159" w:id="-1504879871"/>
              </w:rPr>
              <w:t>認めない理</w:t>
            </w:r>
            <w:r>
              <w:rPr>
                <w:rFonts w:hint="eastAsia"/>
                <w:kern w:val="0"/>
                <w:fitText w:val="3159" w:id="-1504879871"/>
              </w:rPr>
              <w:t>由</w:t>
            </w:r>
          </w:p>
        </w:tc>
        <w:tc>
          <w:tcPr>
            <w:tcW w:w="8001" w:type="dxa"/>
            <w:gridSpan w:val="2"/>
            <w:vAlign w:val="center"/>
          </w:tcPr>
          <w:p w:rsidR="004C0AAA" w:rsidRDefault="004C0AAA">
            <w:pPr>
              <w:rPr>
                <w:rFonts w:hint="eastAsia"/>
              </w:rPr>
            </w:pPr>
          </w:p>
        </w:tc>
      </w:tr>
      <w:tr w:rsidR="004C0AAA">
        <w:trPr>
          <w:cantSplit/>
          <w:trHeight w:hRule="exact" w:val="595"/>
        </w:trPr>
        <w:tc>
          <w:tcPr>
            <w:tcW w:w="504" w:type="dxa"/>
            <w:vMerge/>
            <w:vAlign w:val="center"/>
          </w:tcPr>
          <w:p w:rsidR="004C0AAA" w:rsidRDefault="004C0AAA">
            <w:pPr>
              <w:jc w:val="center"/>
              <w:rPr>
                <w:rFonts w:hint="eastAsia"/>
              </w:rPr>
            </w:pPr>
          </w:p>
        </w:tc>
        <w:tc>
          <w:tcPr>
            <w:tcW w:w="8001" w:type="dxa"/>
            <w:gridSpan w:val="2"/>
            <w:vAlign w:val="center"/>
          </w:tcPr>
          <w:p w:rsidR="004C0AAA" w:rsidRDefault="004C0AAA">
            <w:pPr>
              <w:rPr>
                <w:rFonts w:hint="eastAsia"/>
              </w:rPr>
            </w:pPr>
          </w:p>
        </w:tc>
      </w:tr>
      <w:tr w:rsidR="004C0AAA">
        <w:trPr>
          <w:cantSplit/>
          <w:trHeight w:hRule="exact" w:val="595"/>
        </w:trPr>
        <w:tc>
          <w:tcPr>
            <w:tcW w:w="504" w:type="dxa"/>
            <w:vMerge/>
            <w:vAlign w:val="center"/>
          </w:tcPr>
          <w:p w:rsidR="004C0AAA" w:rsidRDefault="004C0AAA">
            <w:pPr>
              <w:jc w:val="center"/>
              <w:rPr>
                <w:rFonts w:hint="eastAsia"/>
              </w:rPr>
            </w:pPr>
          </w:p>
        </w:tc>
        <w:tc>
          <w:tcPr>
            <w:tcW w:w="8001" w:type="dxa"/>
            <w:gridSpan w:val="2"/>
            <w:vAlign w:val="center"/>
          </w:tcPr>
          <w:p w:rsidR="004C0AAA" w:rsidRDefault="004C0AAA">
            <w:pPr>
              <w:rPr>
                <w:rFonts w:hint="eastAsia"/>
              </w:rPr>
            </w:pPr>
          </w:p>
        </w:tc>
      </w:tr>
      <w:tr w:rsidR="004C0AAA">
        <w:trPr>
          <w:cantSplit/>
          <w:trHeight w:hRule="exact" w:val="595"/>
        </w:trPr>
        <w:tc>
          <w:tcPr>
            <w:tcW w:w="504" w:type="dxa"/>
            <w:vMerge/>
            <w:vAlign w:val="center"/>
          </w:tcPr>
          <w:p w:rsidR="004C0AAA" w:rsidRDefault="004C0AAA">
            <w:pPr>
              <w:jc w:val="center"/>
              <w:rPr>
                <w:rFonts w:hint="eastAsia"/>
              </w:rPr>
            </w:pPr>
          </w:p>
        </w:tc>
        <w:tc>
          <w:tcPr>
            <w:tcW w:w="8001" w:type="dxa"/>
            <w:gridSpan w:val="2"/>
            <w:vAlign w:val="center"/>
          </w:tcPr>
          <w:p w:rsidR="004C0AAA" w:rsidRDefault="004C0AAA">
            <w:pPr>
              <w:rPr>
                <w:rFonts w:hint="eastAsia"/>
              </w:rPr>
            </w:pPr>
          </w:p>
        </w:tc>
      </w:tr>
      <w:tr w:rsidR="004C0AAA">
        <w:trPr>
          <w:cantSplit/>
          <w:trHeight w:hRule="exact" w:val="595"/>
        </w:trPr>
        <w:tc>
          <w:tcPr>
            <w:tcW w:w="504" w:type="dxa"/>
            <w:vMerge/>
            <w:vAlign w:val="center"/>
          </w:tcPr>
          <w:p w:rsidR="004C0AAA" w:rsidRDefault="004C0AAA">
            <w:pPr>
              <w:jc w:val="center"/>
              <w:rPr>
                <w:rFonts w:hint="eastAsia"/>
              </w:rPr>
            </w:pPr>
          </w:p>
        </w:tc>
        <w:tc>
          <w:tcPr>
            <w:tcW w:w="8001" w:type="dxa"/>
            <w:gridSpan w:val="2"/>
            <w:vAlign w:val="center"/>
          </w:tcPr>
          <w:p w:rsidR="004C0AAA" w:rsidRDefault="004C0AAA">
            <w:pPr>
              <w:rPr>
                <w:rFonts w:hint="eastAsia"/>
              </w:rPr>
            </w:pPr>
          </w:p>
        </w:tc>
      </w:tr>
      <w:tr w:rsidR="004C0AAA">
        <w:trPr>
          <w:cantSplit/>
          <w:trHeight w:hRule="exact" w:val="595"/>
        </w:trPr>
        <w:tc>
          <w:tcPr>
            <w:tcW w:w="504" w:type="dxa"/>
            <w:vMerge/>
            <w:vAlign w:val="center"/>
          </w:tcPr>
          <w:p w:rsidR="004C0AAA" w:rsidRDefault="004C0AAA">
            <w:pPr>
              <w:jc w:val="center"/>
              <w:rPr>
                <w:rFonts w:hint="eastAsia"/>
              </w:rPr>
            </w:pPr>
          </w:p>
        </w:tc>
        <w:tc>
          <w:tcPr>
            <w:tcW w:w="8001" w:type="dxa"/>
            <w:gridSpan w:val="2"/>
            <w:vAlign w:val="center"/>
          </w:tcPr>
          <w:p w:rsidR="004C0AAA" w:rsidRDefault="004C0AAA">
            <w:pPr>
              <w:rPr>
                <w:rFonts w:hint="eastAsia"/>
              </w:rPr>
            </w:pPr>
          </w:p>
        </w:tc>
      </w:tr>
      <w:tr w:rsidR="004C0AAA">
        <w:trPr>
          <w:cantSplit/>
          <w:trHeight w:hRule="exact" w:val="595"/>
        </w:trPr>
        <w:tc>
          <w:tcPr>
            <w:tcW w:w="504" w:type="dxa"/>
            <w:vMerge/>
            <w:vAlign w:val="center"/>
          </w:tcPr>
          <w:p w:rsidR="004C0AAA" w:rsidRDefault="004C0AAA">
            <w:pPr>
              <w:jc w:val="center"/>
              <w:rPr>
                <w:rFonts w:hint="eastAsia"/>
              </w:rPr>
            </w:pPr>
          </w:p>
        </w:tc>
        <w:tc>
          <w:tcPr>
            <w:tcW w:w="8001" w:type="dxa"/>
            <w:gridSpan w:val="2"/>
            <w:vAlign w:val="center"/>
          </w:tcPr>
          <w:p w:rsidR="004C0AAA" w:rsidRDefault="004C0AAA">
            <w:pPr>
              <w:rPr>
                <w:rFonts w:hint="eastAsia"/>
              </w:rPr>
            </w:pPr>
          </w:p>
        </w:tc>
      </w:tr>
      <w:tr w:rsidR="004C0AAA">
        <w:trPr>
          <w:cantSplit/>
          <w:trHeight w:hRule="exact" w:val="595"/>
        </w:trPr>
        <w:tc>
          <w:tcPr>
            <w:tcW w:w="504" w:type="dxa"/>
            <w:vMerge w:val="restart"/>
            <w:textDirection w:val="tbRlV"/>
            <w:vAlign w:val="center"/>
          </w:tcPr>
          <w:p w:rsidR="004C0AAA" w:rsidRDefault="004C0AAA">
            <w:pPr>
              <w:spacing w:line="240" w:lineRule="exact"/>
              <w:ind w:leftChars="100" w:left="243" w:rightChars="100" w:right="243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備考</w:t>
            </w:r>
          </w:p>
        </w:tc>
        <w:tc>
          <w:tcPr>
            <w:tcW w:w="8001" w:type="dxa"/>
            <w:gridSpan w:val="2"/>
            <w:vAlign w:val="center"/>
          </w:tcPr>
          <w:p w:rsidR="004C0AAA" w:rsidRDefault="004C0AAA">
            <w:pPr>
              <w:rPr>
                <w:rFonts w:hint="eastAsia"/>
              </w:rPr>
            </w:pPr>
          </w:p>
        </w:tc>
      </w:tr>
      <w:tr w:rsidR="004C0AAA">
        <w:trPr>
          <w:cantSplit/>
          <w:trHeight w:hRule="exact" w:val="595"/>
        </w:trPr>
        <w:tc>
          <w:tcPr>
            <w:tcW w:w="504" w:type="dxa"/>
            <w:vMerge/>
            <w:textDirection w:val="tbRlV"/>
            <w:vAlign w:val="center"/>
          </w:tcPr>
          <w:p w:rsidR="004C0AAA" w:rsidRDefault="004C0AAA">
            <w:pPr>
              <w:spacing w:line="240" w:lineRule="exact"/>
              <w:ind w:left="113" w:right="113"/>
              <w:jc w:val="distribute"/>
              <w:rPr>
                <w:rFonts w:hint="eastAsia"/>
              </w:rPr>
            </w:pPr>
          </w:p>
        </w:tc>
        <w:tc>
          <w:tcPr>
            <w:tcW w:w="8001" w:type="dxa"/>
            <w:gridSpan w:val="2"/>
            <w:vAlign w:val="center"/>
          </w:tcPr>
          <w:p w:rsidR="004C0AAA" w:rsidRDefault="004C0AAA">
            <w:pPr>
              <w:rPr>
                <w:rFonts w:hint="eastAsia"/>
              </w:rPr>
            </w:pPr>
          </w:p>
        </w:tc>
      </w:tr>
      <w:tr w:rsidR="004C0AAA">
        <w:trPr>
          <w:cantSplit/>
          <w:trHeight w:hRule="exact" w:val="595"/>
        </w:trPr>
        <w:tc>
          <w:tcPr>
            <w:tcW w:w="504" w:type="dxa"/>
            <w:vMerge/>
            <w:textDirection w:val="tbRlV"/>
            <w:vAlign w:val="center"/>
          </w:tcPr>
          <w:p w:rsidR="004C0AAA" w:rsidRDefault="004C0AAA">
            <w:pPr>
              <w:spacing w:line="240" w:lineRule="exact"/>
              <w:ind w:left="113" w:right="113"/>
              <w:jc w:val="distribute"/>
              <w:rPr>
                <w:rFonts w:hint="eastAsia"/>
              </w:rPr>
            </w:pPr>
          </w:p>
        </w:tc>
        <w:tc>
          <w:tcPr>
            <w:tcW w:w="8001" w:type="dxa"/>
            <w:gridSpan w:val="2"/>
            <w:vAlign w:val="center"/>
          </w:tcPr>
          <w:p w:rsidR="004C0AAA" w:rsidRDefault="004C0AAA">
            <w:pPr>
              <w:rPr>
                <w:rFonts w:hint="eastAsia"/>
              </w:rPr>
            </w:pPr>
          </w:p>
        </w:tc>
      </w:tr>
      <w:tr w:rsidR="004C0AAA">
        <w:trPr>
          <w:cantSplit/>
          <w:trHeight w:hRule="exact" w:val="1418"/>
        </w:trPr>
        <w:tc>
          <w:tcPr>
            <w:tcW w:w="504" w:type="dxa"/>
            <w:textDirection w:val="tbRlV"/>
            <w:vAlign w:val="center"/>
          </w:tcPr>
          <w:p w:rsidR="004C0AAA" w:rsidRDefault="004C0AAA">
            <w:pPr>
              <w:spacing w:line="240" w:lineRule="exact"/>
              <w:ind w:leftChars="100" w:left="243" w:rightChars="100" w:right="243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注意</w:t>
            </w:r>
          </w:p>
        </w:tc>
        <w:tc>
          <w:tcPr>
            <w:tcW w:w="8001" w:type="dxa"/>
            <w:gridSpan w:val="2"/>
            <w:vAlign w:val="center"/>
          </w:tcPr>
          <w:p w:rsidR="004C0AAA" w:rsidRDefault="004C0AAA">
            <w:pPr>
              <w:autoSpaceDN w:val="0"/>
              <w:ind w:firstLineChars="100" w:firstLine="243"/>
              <w:rPr>
                <w:rFonts w:hint="eastAsia"/>
              </w:rPr>
            </w:pPr>
            <w:r>
              <w:rPr>
                <w:rFonts w:hint="eastAsia"/>
              </w:rPr>
              <w:t>この通知について不服があるときは、この通知書を受け取った日の翌日から起算して60日以内に行政不服審査法第4条の規定により、村長に審査請求</w:t>
            </w:r>
            <w:r w:rsidR="00C10344">
              <w:rPr>
                <w:rFonts w:hint="eastAsia"/>
              </w:rPr>
              <w:t>を</w:t>
            </w:r>
            <w:r>
              <w:rPr>
                <w:rFonts w:hint="eastAsia"/>
              </w:rPr>
              <w:t>することができます。</w:t>
            </w:r>
          </w:p>
        </w:tc>
      </w:tr>
    </w:tbl>
    <w:p w:rsidR="004C0AAA" w:rsidRDefault="004C0AAA">
      <w:pPr>
        <w:rPr>
          <w:rFonts w:hint="eastAsia"/>
        </w:rPr>
      </w:pPr>
    </w:p>
    <w:sectPr w:rsidR="004C0AAA">
      <w:pgSz w:w="11906" w:h="16838" w:code="9"/>
      <w:pgMar w:top="1701" w:right="1701" w:bottom="1701" w:left="1701" w:header="284" w:footer="284" w:gutter="0"/>
      <w:cols w:space="425"/>
      <w:docGrid w:type="linesAndChars" w:linePitch="335" w:charSpace="675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6216BD" w:rsidRDefault="006216BD">
      <w:r>
        <w:separator/>
      </w:r>
    </w:p>
  </w:endnote>
  <w:endnote w:type="continuationSeparator" w:id="0">
    <w:p w:rsidR="006216BD" w:rsidRDefault="006216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6216BD" w:rsidRDefault="006216BD">
      <w:r>
        <w:separator/>
      </w:r>
    </w:p>
  </w:footnote>
  <w:footnote w:type="continuationSeparator" w:id="0">
    <w:p w:rsidR="006216BD" w:rsidRDefault="006216B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243"/>
  <w:drawingGridVerticalSpacing w:val="335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C10344"/>
    <w:rsid w:val="004C0AAA"/>
    <w:rsid w:val="006216BD"/>
    <w:rsid w:val="00C103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DC485538-AA04-4291-B288-26C560FBA5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overflowPunct w:val="0"/>
      <w:jc w:val="both"/>
    </w:pPr>
    <w:rPr>
      <w:rFonts w:ascii="ＭＳ 明朝"/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lock Text"/>
    <w:basedOn w:val="a"/>
    <w:pPr>
      <w:spacing w:line="240" w:lineRule="exact"/>
      <w:ind w:left="199" w:right="113"/>
    </w:pPr>
  </w:style>
  <w:style w:type="paragraph" w:styleId="a4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43</Words>
  <Characters>247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様式第124号（第43条関係）</vt:lpstr>
    </vt:vector>
  </TitlesOfParts>
  <Manager/>
  <Company/>
  <LinksUpToDate>false</LinksUpToDate>
  <CharactersWithSpaces>289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Hidenori Suzuki</dc:creator>
  <cp:keywords/>
  <dc:description/>
  <cp:lastModifiedBy>Hidenori Suzuki</cp:lastModifiedBy>
  <cp:revision>2</cp:revision>
  <cp:lastPrinted>2006-06-08T22:37:00Z</cp:lastPrinted>
  <dcterms:created xsi:type="dcterms:W3CDTF">2025-09-23T03:23:00Z</dcterms:created>
  <dcterms:modified xsi:type="dcterms:W3CDTF">2025-09-23T03:23:00Z</dcterms:modified>
</cp:coreProperties>
</file>