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2756" w:rsidRDefault="007C2756">
      <w:pPr>
        <w:spacing w:afterLines="25" w:after="83"/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4" type="#_x0000_t185" style="position:absolute;left:0;text-align:left;margin-left:377.4pt;margin-top:227.55pt;width:43.95pt;height:21.25pt;z-index:251657728" strokeweight=".5pt">
            <v:textbox inset="5.85pt,.7pt,5.85pt,.7pt"/>
            <w10:anchorlock/>
          </v:shape>
        </w:pict>
      </w:r>
      <w:r>
        <w:rPr>
          <w:rFonts w:hint="eastAsia"/>
        </w:rPr>
        <w:t>様式第138号（第43条関係）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000"/>
        <w:gridCol w:w="930"/>
        <w:gridCol w:w="75"/>
        <w:gridCol w:w="1626"/>
        <w:gridCol w:w="243"/>
        <w:gridCol w:w="729"/>
        <w:gridCol w:w="243"/>
        <w:gridCol w:w="659"/>
        <w:gridCol w:w="500"/>
        <w:gridCol w:w="46"/>
        <w:gridCol w:w="253"/>
        <w:gridCol w:w="701"/>
        <w:gridCol w:w="1000"/>
      </w:tblGrid>
      <w:tr w:rsidR="007C2756">
        <w:trPr>
          <w:trHeight w:val="827"/>
        </w:trPr>
        <w:tc>
          <w:tcPr>
            <w:tcW w:w="8505" w:type="dxa"/>
            <w:gridSpan w:val="14"/>
            <w:vAlign w:val="center"/>
          </w:tcPr>
          <w:p w:rsidR="007C2756" w:rsidRDefault="007C2756">
            <w:pPr>
              <w:pStyle w:val="a3"/>
              <w:tabs>
                <w:tab w:val="clear" w:pos="4252"/>
                <w:tab w:val="clear" w:pos="8504"/>
              </w:tabs>
              <w:wordWrap/>
              <w:snapToGrid/>
              <w:rPr>
                <w:rFonts w:hint="eastAsia"/>
              </w:rPr>
            </w:pPr>
            <w:r>
              <w:rPr>
                <w:rFonts w:hint="eastAsia"/>
              </w:rPr>
              <w:t>公告第　　号</w:t>
            </w:r>
          </w:p>
          <w:p w:rsidR="007C2756" w:rsidRDefault="007C2756">
            <w:pPr>
              <w:wordWrap/>
              <w:ind w:leftChars="50" w:left="121"/>
              <w:jc w:val="center"/>
              <w:rPr>
                <w:rFonts w:hint="eastAsia"/>
              </w:rPr>
            </w:pPr>
            <w:r>
              <w:rPr>
                <w:rFonts w:hint="eastAsia"/>
                <w:spacing w:val="306"/>
                <w:kern w:val="0"/>
                <w:fitText w:val="2673" w:id="-1499270399"/>
              </w:rPr>
              <w:t>公売公</w:t>
            </w:r>
            <w:r>
              <w:rPr>
                <w:rFonts w:hint="eastAsia"/>
                <w:spacing w:val="-1"/>
                <w:kern w:val="0"/>
                <w:fitText w:val="2673" w:id="-1499270399"/>
              </w:rPr>
              <w:t>告</w:t>
            </w:r>
          </w:p>
        </w:tc>
      </w:tr>
      <w:tr w:rsidR="007C2756">
        <w:trPr>
          <w:trHeight w:val="2874"/>
        </w:trPr>
        <w:tc>
          <w:tcPr>
            <w:tcW w:w="8505" w:type="dxa"/>
            <w:gridSpan w:val="14"/>
            <w:vAlign w:val="center"/>
          </w:tcPr>
          <w:p w:rsidR="007C2756" w:rsidRDefault="007C2756">
            <w:pPr>
              <w:wordWrap/>
              <w:spacing w:line="36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C2756" w:rsidRDefault="007C2756">
            <w:pPr>
              <w:wordWrap/>
              <w:spacing w:beforeLines="25" w:before="83" w:line="36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下記により差押財産を公売します。</w:t>
            </w:r>
          </w:p>
          <w:p w:rsidR="007C2756" w:rsidRDefault="007C2756">
            <w:pPr>
              <w:wordWrap/>
              <w:spacing w:before="25" w:line="36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国税徴収法第95条及び第99条の規定により公告します。</w:t>
            </w:r>
          </w:p>
          <w:p w:rsidR="007C2756" w:rsidRDefault="007C2756">
            <w:pPr>
              <w:wordWrap/>
              <w:spacing w:beforeLines="25" w:before="83" w:line="36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499269888"/>
              </w:rPr>
              <w:t>村</w:t>
            </w:r>
            <w:r>
              <w:rPr>
                <w:rFonts w:hint="eastAsia"/>
                <w:kern w:val="0"/>
                <w:fitText w:val="729" w:id="-1499269888"/>
              </w:rPr>
              <w:t>長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7C2756">
        <w:trPr>
          <w:cantSplit/>
          <w:trHeight w:hRule="exact" w:val="482"/>
        </w:trPr>
        <w:tc>
          <w:tcPr>
            <w:tcW w:w="500" w:type="dxa"/>
            <w:vMerge w:val="restart"/>
            <w:textDirection w:val="tbRlV"/>
            <w:vAlign w:val="center"/>
          </w:tcPr>
          <w:p w:rsidR="007C2756" w:rsidRDefault="007C2756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3"/>
                <w:kern w:val="0"/>
                <w:fitText w:val="1337" w:id="-1499267071"/>
              </w:rPr>
              <w:t>公売財</w:t>
            </w:r>
            <w:r>
              <w:rPr>
                <w:rFonts w:hint="eastAsia"/>
                <w:kern w:val="0"/>
                <w:fitText w:val="1337" w:id="-1499267071"/>
              </w:rPr>
              <w:t>産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81"/>
                <w:kern w:val="0"/>
                <w:fitText w:val="1701" w:id="-1499267072"/>
              </w:rPr>
              <w:t>公売保証</w:t>
            </w:r>
            <w:r>
              <w:rPr>
                <w:rFonts w:hint="eastAsia"/>
                <w:spacing w:val="1"/>
                <w:kern w:val="0"/>
                <w:fitText w:val="1701" w:id="-1499267072"/>
              </w:rPr>
              <w:t>金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83"/>
                <w:kern w:val="0"/>
                <w:fitText w:val="1337" w:id="-1499267070"/>
              </w:rPr>
              <w:t>見積価</w:t>
            </w:r>
            <w:r>
              <w:rPr>
                <w:rFonts w:hint="eastAsia"/>
                <w:kern w:val="0"/>
                <w:fitText w:val="1337" w:id="-1499267070"/>
              </w:rPr>
              <w:t>額</w:t>
            </w:r>
          </w:p>
        </w:tc>
        <w:tc>
          <w:tcPr>
            <w:tcW w:w="1000" w:type="dxa"/>
            <w:vMerge w:val="restart"/>
            <w:vAlign w:val="center"/>
          </w:tcPr>
          <w:p w:rsidR="007C2756" w:rsidRDefault="007C2756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売却</w:t>
            </w:r>
          </w:p>
          <w:p w:rsidR="007C2756" w:rsidRDefault="007C2756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:rsidR="007C2756" w:rsidRDefault="007C2756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財産</w:t>
            </w:r>
          </w:p>
          <w:p w:rsidR="007C2756" w:rsidRDefault="007C2756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000" w:type="dxa"/>
            <w:gridSpan w:val="6"/>
            <w:vAlign w:val="center"/>
          </w:tcPr>
          <w:p w:rsidR="007C2756" w:rsidRDefault="007C275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65"/>
                <w:kern w:val="0"/>
                <w:fitText w:val="2430" w:id="-1499268608"/>
              </w:rPr>
              <w:t>公売財</w:t>
            </w:r>
            <w:r>
              <w:rPr>
                <w:rFonts w:hint="eastAsia"/>
                <w:kern w:val="0"/>
                <w:fitText w:val="2430" w:id="-1499268608"/>
              </w:rPr>
              <w:t>産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C2756" w:rsidRDefault="007C2756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公売</w:t>
            </w:r>
          </w:p>
          <w:p w:rsidR="007C2756" w:rsidRDefault="007C2756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保証金</w:t>
            </w:r>
          </w:p>
        </w:tc>
        <w:tc>
          <w:tcPr>
            <w:tcW w:w="1000" w:type="dxa"/>
            <w:vMerge w:val="restart"/>
            <w:vAlign w:val="center"/>
          </w:tcPr>
          <w:p w:rsidR="007C2756" w:rsidRDefault="007C2756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見積価額</w:t>
            </w:r>
          </w:p>
          <w:p w:rsidR="007C2756" w:rsidRDefault="007C275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最低公</w:t>
            </w:r>
          </w:p>
          <w:p w:rsidR="007C2756" w:rsidRDefault="007C275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売価額</w:t>
            </w:r>
          </w:p>
        </w:tc>
      </w:tr>
      <w:tr w:rsidR="007C2756">
        <w:trPr>
          <w:cantSplit/>
          <w:trHeight w:hRule="exact" w:val="482"/>
        </w:trPr>
        <w:tc>
          <w:tcPr>
            <w:tcW w:w="500" w:type="dxa"/>
            <w:vMerge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vMerge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500" w:type="dxa"/>
            <w:gridSpan w:val="5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名称、性質、所在、地上権、等の内容その他</w:t>
            </w:r>
          </w:p>
        </w:tc>
        <w:tc>
          <w:tcPr>
            <w:tcW w:w="500" w:type="dxa"/>
            <w:vAlign w:val="center"/>
          </w:tcPr>
          <w:p w:rsidR="007C2756" w:rsidRDefault="007C2756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00" w:type="dxa"/>
            <w:gridSpan w:val="3"/>
            <w:vMerge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vMerge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C2756">
        <w:trPr>
          <w:cantSplit/>
          <w:trHeight w:hRule="exact" w:val="709"/>
        </w:trPr>
        <w:tc>
          <w:tcPr>
            <w:tcW w:w="500" w:type="dxa"/>
            <w:vMerge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500" w:type="dxa"/>
            <w:gridSpan w:val="5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gridSpan w:val="3"/>
          </w:tcPr>
          <w:p w:rsidR="007C2756" w:rsidRDefault="007C2756">
            <w:pPr>
              <w:wordWrap/>
              <w:spacing w:beforeLines="10" w:before="33"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00" w:type="dxa"/>
          </w:tcPr>
          <w:p w:rsidR="007C2756" w:rsidRDefault="007C2756">
            <w:pPr>
              <w:wordWrap/>
              <w:spacing w:beforeLines="10" w:before="33"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C2756">
        <w:trPr>
          <w:cantSplit/>
          <w:trHeight w:hRule="exact" w:val="709"/>
        </w:trPr>
        <w:tc>
          <w:tcPr>
            <w:tcW w:w="500" w:type="dxa"/>
            <w:vMerge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500" w:type="dxa"/>
            <w:gridSpan w:val="5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C2756">
        <w:trPr>
          <w:cantSplit/>
          <w:trHeight w:hRule="exact" w:val="709"/>
        </w:trPr>
        <w:tc>
          <w:tcPr>
            <w:tcW w:w="500" w:type="dxa"/>
            <w:vMerge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500" w:type="dxa"/>
            <w:gridSpan w:val="5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C2756">
        <w:trPr>
          <w:cantSplit/>
          <w:trHeight w:hRule="exact" w:val="709"/>
        </w:trPr>
        <w:tc>
          <w:tcPr>
            <w:tcW w:w="500" w:type="dxa"/>
            <w:vMerge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500" w:type="dxa"/>
            <w:gridSpan w:val="5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C2756">
        <w:trPr>
          <w:cantSplit/>
          <w:trHeight w:hRule="exact" w:val="709"/>
        </w:trPr>
        <w:tc>
          <w:tcPr>
            <w:tcW w:w="500" w:type="dxa"/>
            <w:vMerge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500" w:type="dxa"/>
            <w:gridSpan w:val="5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C2756">
        <w:trPr>
          <w:cantSplit/>
          <w:trHeight w:hRule="exact" w:val="709"/>
        </w:trPr>
        <w:tc>
          <w:tcPr>
            <w:tcW w:w="500" w:type="dxa"/>
            <w:vMerge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500" w:type="dxa"/>
            <w:gridSpan w:val="5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C2756">
        <w:trPr>
          <w:cantSplit/>
          <w:trHeight w:hRule="exact" w:val="1191"/>
        </w:trPr>
        <w:tc>
          <w:tcPr>
            <w:tcW w:w="500" w:type="dxa"/>
            <w:vMerge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005" w:type="dxa"/>
            <w:gridSpan w:val="13"/>
            <w:vAlign w:val="center"/>
          </w:tcPr>
          <w:p w:rsidR="007C2756" w:rsidRDefault="007C2756">
            <w:pPr>
              <w:wordWrap/>
              <w:spacing w:line="240" w:lineRule="exact"/>
              <w:ind w:left="850" w:hangingChars="350" w:hanging="850"/>
              <w:rPr>
                <w:rFonts w:hint="eastAsia"/>
              </w:rPr>
            </w:pPr>
            <w:r>
              <w:rPr>
                <w:rFonts w:hint="eastAsia"/>
              </w:rPr>
              <w:t>(注)　1　上記売却区分ごとに公売します。入札書は売却区分ごとに別紙として下さい。</w:t>
            </w:r>
          </w:p>
          <w:p w:rsidR="007C2756" w:rsidRDefault="007C2756">
            <w:pPr>
              <w:spacing w:line="240" w:lineRule="exact"/>
              <w:ind w:leftChars="300" w:left="850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2　見積価額に※印のあるものは、その見積価額が該当物件にもはりつけてあります。</w:t>
            </w:r>
          </w:p>
        </w:tc>
      </w:tr>
      <w:tr w:rsidR="007C2756">
        <w:trPr>
          <w:trHeight w:hRule="exact" w:val="709"/>
        </w:trPr>
        <w:tc>
          <w:tcPr>
            <w:tcW w:w="8505" w:type="dxa"/>
            <w:gridSpan w:val="14"/>
            <w:vAlign w:val="center"/>
          </w:tcPr>
          <w:p w:rsidR="007C2756" w:rsidRDefault="007C2756">
            <w:pPr>
              <w:wordWrap/>
              <w:spacing w:line="240" w:lineRule="exact"/>
              <w:ind w:leftChars="350" w:left="850"/>
              <w:rPr>
                <w:rFonts w:hint="eastAsia"/>
              </w:rPr>
            </w:pPr>
            <w:r>
              <w:rPr>
                <w:rFonts w:hint="eastAsia"/>
                <w:spacing w:val="83"/>
                <w:kern w:val="0"/>
                <w:fitText w:val="1337" w:id="-1498190335"/>
              </w:rPr>
              <w:t>公売方</w:t>
            </w:r>
            <w:r>
              <w:rPr>
                <w:rFonts w:hint="eastAsia"/>
                <w:kern w:val="0"/>
                <w:fitText w:val="1337" w:id="-1498190335"/>
              </w:rPr>
              <w:t>法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95"/>
                <w:kern w:val="0"/>
                <w:fitText w:val="608" w:id="-1499266815"/>
              </w:rPr>
              <w:t>入</w:t>
            </w:r>
            <w:r>
              <w:rPr>
                <w:rFonts w:hint="eastAsia"/>
                <w:kern w:val="0"/>
                <w:fitText w:val="608" w:id="-1499266815"/>
              </w:rPr>
              <w:t>札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86"/>
                <w:kern w:val="0"/>
                <w:fitText w:val="972" w:id="-1499255808"/>
              </w:rPr>
              <w:t>せり</w:t>
            </w:r>
            <w:r>
              <w:rPr>
                <w:rFonts w:hint="eastAsia"/>
                <w:spacing w:val="-1"/>
                <w:kern w:val="0"/>
                <w:fitText w:val="972" w:id="-1499255808"/>
              </w:rPr>
              <w:t>売</w:t>
            </w:r>
          </w:p>
        </w:tc>
      </w:tr>
      <w:tr w:rsidR="007C2756">
        <w:trPr>
          <w:cantSplit/>
          <w:trHeight w:hRule="exact" w:val="709"/>
        </w:trPr>
        <w:tc>
          <w:tcPr>
            <w:tcW w:w="500" w:type="dxa"/>
            <w:vMerge w:val="restart"/>
            <w:textDirection w:val="tbRlV"/>
            <w:vAlign w:val="center"/>
          </w:tcPr>
          <w:p w:rsidR="007C2756" w:rsidRDefault="007C2756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公売日時</w:t>
            </w:r>
          </w:p>
        </w:tc>
        <w:tc>
          <w:tcPr>
            <w:tcW w:w="1930" w:type="dxa"/>
            <w:gridSpan w:val="2"/>
            <w:vAlign w:val="center"/>
          </w:tcPr>
          <w:p w:rsidR="007C2756" w:rsidRDefault="007C2756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入札・せり売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7C2756" w:rsidRDefault="007C2756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日午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2756" w:rsidRDefault="007C2756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7C2756" w:rsidRDefault="007C2756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2177" w:type="dxa"/>
            <w:gridSpan w:val="5"/>
            <w:tcBorders>
              <w:left w:val="nil"/>
              <w:right w:val="nil"/>
            </w:tcBorders>
            <w:vAlign w:val="center"/>
          </w:tcPr>
          <w:p w:rsidR="007C2756" w:rsidRDefault="007C2756">
            <w:pPr>
              <w:wordWrap/>
              <w:spacing w:line="240" w:lineRule="exact"/>
              <w:ind w:leftChars="-40" w:left="-97"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分より(　)午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2756" w:rsidRDefault="007C2756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7C2756" w:rsidRDefault="007C2756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7C2756" w:rsidRDefault="007C2756">
            <w:pPr>
              <w:wordWrap/>
              <w:spacing w:line="240" w:lineRule="exact"/>
              <w:ind w:leftChars="-40" w:left="-97"/>
              <w:rPr>
                <w:rFonts w:hint="eastAsia"/>
              </w:rPr>
            </w:pPr>
            <w:r>
              <w:rPr>
                <w:rFonts w:hint="eastAsia"/>
              </w:rPr>
              <w:t xml:space="preserve">　時　分まで</w:t>
            </w:r>
          </w:p>
        </w:tc>
      </w:tr>
      <w:tr w:rsidR="007C2756">
        <w:trPr>
          <w:cantSplit/>
          <w:trHeight w:hRule="exact" w:val="709"/>
        </w:trPr>
        <w:tc>
          <w:tcPr>
            <w:tcW w:w="500" w:type="dxa"/>
            <w:vMerge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7C2756" w:rsidRDefault="007C2756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開札</w:t>
            </w:r>
          </w:p>
        </w:tc>
        <w:tc>
          <w:tcPr>
            <w:tcW w:w="2673" w:type="dxa"/>
            <w:gridSpan w:val="4"/>
            <w:tcBorders>
              <w:right w:val="nil"/>
            </w:tcBorders>
            <w:vAlign w:val="center"/>
          </w:tcPr>
          <w:p w:rsidR="007C2756" w:rsidRDefault="007C2756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日午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2756" w:rsidRDefault="007C2756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7C2756" w:rsidRDefault="007C2756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3159" w:type="dxa"/>
            <w:gridSpan w:val="6"/>
            <w:tcBorders>
              <w:left w:val="nil"/>
            </w:tcBorders>
            <w:vAlign w:val="center"/>
          </w:tcPr>
          <w:p w:rsidR="007C2756" w:rsidRDefault="007C2756">
            <w:pPr>
              <w:wordWrap/>
              <w:spacing w:line="240" w:lineRule="exact"/>
              <w:ind w:leftChars="-40" w:left="-97"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</w:t>
            </w:r>
          </w:p>
        </w:tc>
      </w:tr>
    </w:tbl>
    <w:p w:rsidR="007C2756" w:rsidRDefault="007C2756">
      <w:r>
        <w:br w:type="page"/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930"/>
        <w:gridCol w:w="729"/>
        <w:gridCol w:w="1721"/>
        <w:gridCol w:w="244"/>
        <w:gridCol w:w="244"/>
        <w:gridCol w:w="732"/>
        <w:gridCol w:w="732"/>
        <w:gridCol w:w="1673"/>
      </w:tblGrid>
      <w:tr w:rsidR="007C2756">
        <w:trPr>
          <w:trHeight w:hRule="exact" w:val="709"/>
        </w:trPr>
        <w:tc>
          <w:tcPr>
            <w:tcW w:w="2430" w:type="dxa"/>
            <w:gridSpan w:val="2"/>
            <w:tcBorders>
              <w:top w:val="single" w:sz="4" w:space="0" w:color="auto"/>
            </w:tcBorders>
            <w:vAlign w:val="center"/>
          </w:tcPr>
          <w:p w:rsidR="007C2756" w:rsidRDefault="007C2756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公売場所</w:t>
            </w:r>
          </w:p>
        </w:tc>
        <w:tc>
          <w:tcPr>
            <w:tcW w:w="6075" w:type="dxa"/>
            <w:gridSpan w:val="7"/>
            <w:tcBorders>
              <w:top w:val="single" w:sz="4" w:space="0" w:color="auto"/>
            </w:tcBorders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C275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709"/>
        </w:trPr>
        <w:tc>
          <w:tcPr>
            <w:tcW w:w="2430" w:type="dxa"/>
            <w:gridSpan w:val="2"/>
            <w:vAlign w:val="center"/>
          </w:tcPr>
          <w:p w:rsidR="007C2756" w:rsidRDefault="007C2756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売却決定</w:t>
            </w:r>
          </w:p>
        </w:tc>
        <w:tc>
          <w:tcPr>
            <w:tcW w:w="729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1721" w:type="dxa"/>
            <w:tcBorders>
              <w:right w:val="nil"/>
            </w:tcBorders>
            <w:vAlign w:val="center"/>
          </w:tcPr>
          <w:p w:rsidR="007C2756" w:rsidRDefault="007C2756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日午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:rsidR="007C2756" w:rsidRDefault="007C2756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7C2756" w:rsidRDefault="007C2756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976" w:type="dxa"/>
            <w:gridSpan w:val="2"/>
            <w:tcBorders>
              <w:left w:val="nil"/>
            </w:tcBorders>
            <w:vAlign w:val="center"/>
          </w:tcPr>
          <w:p w:rsidR="007C2756" w:rsidRDefault="007C2756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</w:t>
            </w:r>
          </w:p>
        </w:tc>
        <w:tc>
          <w:tcPr>
            <w:tcW w:w="732" w:type="dxa"/>
            <w:vAlign w:val="center"/>
          </w:tcPr>
          <w:p w:rsidR="007C2756" w:rsidRDefault="007C275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1673" w:type="dxa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C275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709"/>
        </w:trPr>
        <w:tc>
          <w:tcPr>
            <w:tcW w:w="2430" w:type="dxa"/>
            <w:gridSpan w:val="2"/>
            <w:vAlign w:val="center"/>
          </w:tcPr>
          <w:p w:rsidR="007C2756" w:rsidRDefault="007C2756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代金納入</w:t>
            </w:r>
            <w:r w:rsidR="006A35B7">
              <w:rPr>
                <w:rFonts w:hint="eastAsia"/>
              </w:rPr>
              <w:t>期限</w:t>
            </w:r>
          </w:p>
        </w:tc>
        <w:tc>
          <w:tcPr>
            <w:tcW w:w="2694" w:type="dxa"/>
            <w:gridSpan w:val="3"/>
            <w:tcBorders>
              <w:right w:val="nil"/>
            </w:tcBorders>
            <w:vAlign w:val="center"/>
          </w:tcPr>
          <w:p w:rsidR="007C2756" w:rsidRDefault="007C2756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日午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:rsidR="007C2756" w:rsidRDefault="007C2756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7C2756" w:rsidRDefault="007C2756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3137" w:type="dxa"/>
            <w:gridSpan w:val="3"/>
            <w:tcBorders>
              <w:left w:val="nil"/>
            </w:tcBorders>
            <w:vAlign w:val="center"/>
          </w:tcPr>
          <w:p w:rsidR="007C2756" w:rsidRDefault="007C2756">
            <w:pPr>
              <w:wordWrap/>
              <w:spacing w:line="240" w:lineRule="exact"/>
              <w:ind w:rightChars="950" w:right="23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</w:tr>
      <w:tr w:rsidR="007C275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964"/>
        </w:trPr>
        <w:tc>
          <w:tcPr>
            <w:tcW w:w="2430" w:type="dxa"/>
            <w:gridSpan w:val="2"/>
            <w:vAlign w:val="center"/>
          </w:tcPr>
          <w:p w:rsidR="007C2756" w:rsidRDefault="007C2756">
            <w:pPr>
              <w:wordWrap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買受人について資格その他の要件</w:t>
            </w:r>
          </w:p>
        </w:tc>
        <w:tc>
          <w:tcPr>
            <w:tcW w:w="6075" w:type="dxa"/>
            <w:gridSpan w:val="7"/>
            <w:vAlign w:val="center"/>
          </w:tcPr>
          <w:p w:rsidR="007C2756" w:rsidRDefault="007C27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C275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1134"/>
        </w:trPr>
        <w:tc>
          <w:tcPr>
            <w:tcW w:w="8505" w:type="dxa"/>
            <w:gridSpan w:val="9"/>
            <w:vAlign w:val="center"/>
          </w:tcPr>
          <w:p w:rsidR="007C2756" w:rsidRDefault="007C2756">
            <w:pPr>
              <w:wordWrap/>
              <w:spacing w:line="300" w:lineRule="auto"/>
              <w:ind w:left="121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1　見積価額に達した入札者等がない場合は、直ちに再度入札又は再度せり売を実施することがあります。</w:t>
            </w:r>
          </w:p>
        </w:tc>
      </w:tr>
      <w:tr w:rsidR="007C2756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709"/>
        </w:trPr>
        <w:tc>
          <w:tcPr>
            <w:tcW w:w="500" w:type="dxa"/>
            <w:vMerge w:val="restart"/>
            <w:textDirection w:val="tbRlV"/>
            <w:vAlign w:val="center"/>
          </w:tcPr>
          <w:p w:rsidR="007C2756" w:rsidRDefault="007C2756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68"/>
                <w:kern w:val="0"/>
                <w:fitText w:val="1701" w:id="-1499254272"/>
              </w:rPr>
              <w:t>その</w:t>
            </w:r>
            <w:r>
              <w:rPr>
                <w:rFonts w:hint="eastAsia"/>
                <w:kern w:val="0"/>
                <w:fitText w:val="1701" w:id="-1499254272"/>
              </w:rPr>
              <w:t>他</w:t>
            </w:r>
          </w:p>
        </w:tc>
        <w:tc>
          <w:tcPr>
            <w:tcW w:w="8005" w:type="dxa"/>
            <w:gridSpan w:val="8"/>
            <w:vAlign w:val="center"/>
          </w:tcPr>
          <w:p w:rsidR="007C2756" w:rsidRDefault="007C2756">
            <w:pPr>
              <w:wordWrap/>
              <w:spacing w:line="240" w:lineRule="exact"/>
              <w:ind w:left="121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2　公売による権利移転に伴う費用（移転登記の登録税等）は買受人の負担となります。</w:t>
            </w:r>
          </w:p>
        </w:tc>
      </w:tr>
      <w:tr w:rsidR="007C2756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709"/>
        </w:trPr>
        <w:tc>
          <w:tcPr>
            <w:tcW w:w="500" w:type="dxa"/>
            <w:vMerge/>
            <w:textDirection w:val="tbRlV"/>
            <w:vAlign w:val="center"/>
          </w:tcPr>
          <w:p w:rsidR="007C2756" w:rsidRDefault="007C2756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005" w:type="dxa"/>
            <w:gridSpan w:val="8"/>
            <w:vAlign w:val="center"/>
          </w:tcPr>
          <w:p w:rsidR="007C2756" w:rsidRDefault="007C2756">
            <w:pPr>
              <w:wordWrap/>
              <w:spacing w:line="240" w:lineRule="exact"/>
              <w:ind w:left="121" w:rightChars="50" w:right="121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7C2756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709"/>
        </w:trPr>
        <w:tc>
          <w:tcPr>
            <w:tcW w:w="50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7C2756" w:rsidRDefault="007C2756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005" w:type="dxa"/>
            <w:gridSpan w:val="8"/>
            <w:tcBorders>
              <w:bottom w:val="single" w:sz="4" w:space="0" w:color="auto"/>
            </w:tcBorders>
            <w:vAlign w:val="center"/>
          </w:tcPr>
          <w:p w:rsidR="007C2756" w:rsidRDefault="007C2756">
            <w:pPr>
              <w:wordWrap/>
              <w:spacing w:line="240" w:lineRule="exact"/>
              <w:ind w:left="121" w:rightChars="50" w:right="121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7C275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722"/>
        </w:trPr>
        <w:tc>
          <w:tcPr>
            <w:tcW w:w="8505" w:type="dxa"/>
            <w:gridSpan w:val="9"/>
            <w:tcBorders>
              <w:bottom w:val="single" w:sz="12" w:space="0" w:color="auto"/>
            </w:tcBorders>
            <w:vAlign w:val="center"/>
          </w:tcPr>
          <w:p w:rsidR="007C2756" w:rsidRDefault="007C2756">
            <w:pPr>
              <w:wordWrap/>
              <w:spacing w:afterLines="50" w:after="167" w:line="300" w:lineRule="auto"/>
              <w:jc w:val="center"/>
              <w:rPr>
                <w:rFonts w:hint="eastAsia"/>
                <w:u w:val="double"/>
              </w:rPr>
            </w:pPr>
            <w:r>
              <w:rPr>
                <w:rFonts w:hint="eastAsia"/>
                <w:u w:val="double"/>
              </w:rPr>
              <w:t xml:space="preserve">　配当を受ける者の権利の申出について　</w:t>
            </w:r>
          </w:p>
          <w:p w:rsidR="007C2756" w:rsidRDefault="007C2756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この公売財産の換価代金について配当が受けることができる質権、抵当権、先取特権、留置権等の権利を有する者は、売却決定をする日の前日までに債権現在額申立書により、その内容を村役場税務</w:t>
            </w:r>
            <w:r w:rsidR="006A35B7">
              <w:rPr>
                <w:rFonts w:hint="eastAsia"/>
              </w:rPr>
              <w:t>住民</w:t>
            </w:r>
            <w:r>
              <w:rPr>
                <w:rFonts w:hint="eastAsia"/>
              </w:rPr>
              <w:t>課に申し出下さい。</w:t>
            </w:r>
          </w:p>
          <w:p w:rsidR="007C2756" w:rsidRDefault="007C2756">
            <w:pPr>
              <w:wordWrap/>
              <w:spacing w:line="30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なお、債権現在額申立書の用紙は当税務</w:t>
            </w:r>
            <w:r w:rsidR="006A35B7">
              <w:rPr>
                <w:rFonts w:hint="eastAsia"/>
              </w:rPr>
              <w:t>住民</w:t>
            </w:r>
            <w:r>
              <w:rPr>
                <w:rFonts w:hint="eastAsia"/>
              </w:rPr>
              <w:t>課に用意してあります。</w:t>
            </w:r>
          </w:p>
        </w:tc>
      </w:tr>
    </w:tbl>
    <w:p w:rsidR="007C2756" w:rsidRDefault="007C2756">
      <w:pPr>
        <w:rPr>
          <w:rFonts w:hint="eastAsia"/>
        </w:rPr>
      </w:pPr>
    </w:p>
    <w:sectPr w:rsidR="007C2756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2D30" w:rsidRDefault="00D82D30">
      <w:r>
        <w:separator/>
      </w:r>
    </w:p>
  </w:endnote>
  <w:endnote w:type="continuationSeparator" w:id="0">
    <w:p w:rsidR="00D82D30" w:rsidRDefault="00D8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2D30" w:rsidRDefault="00D82D30">
      <w:r>
        <w:separator/>
      </w:r>
    </w:p>
  </w:footnote>
  <w:footnote w:type="continuationSeparator" w:id="0">
    <w:p w:rsidR="00D82D30" w:rsidRDefault="00D82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8205278">
    <w:abstractNumId w:val="0"/>
  </w:num>
  <w:num w:numId="2" w16cid:durableId="603001585">
    <w:abstractNumId w:val="1"/>
  </w:num>
  <w:num w:numId="3" w16cid:durableId="1728140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8DD"/>
    <w:rsid w:val="006A35B7"/>
    <w:rsid w:val="007C2756"/>
    <w:rsid w:val="00D558DD"/>
    <w:rsid w:val="00D8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B079EF-BB67-418E-9927-EEB62E80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wordWrap/>
      <w:spacing w:line="300" w:lineRule="auto"/>
      <w:ind w:firstLineChars="100" w:firstLine="243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様式第160号（第43条関係）</vt:lpstr>
    </vt:vector>
  </TitlesOfParts>
  <Manager/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2025-09-23T03:27:00Z</dcterms:created>
  <dcterms:modified xsi:type="dcterms:W3CDTF">2025-09-23T03:27:00Z</dcterms:modified>
</cp:coreProperties>
</file>