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33B96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533B96" w:rsidRDefault="00533B96" w:rsidP="00BB7704">
      <w:pPr>
        <w:spacing w:afterLines="50" w:after="180"/>
        <w:jc w:val="center"/>
        <w:rPr>
          <w:rFonts w:hint="eastAsia"/>
        </w:rPr>
      </w:pPr>
      <w:r w:rsidRPr="00BB7704">
        <w:rPr>
          <w:rFonts w:hint="eastAsia"/>
          <w:spacing w:val="126"/>
          <w:kern w:val="0"/>
          <w:fitText w:val="3450" w:id="-1492428799"/>
        </w:rPr>
        <w:t>病院車燃料代一</w:t>
      </w:r>
      <w:r w:rsidRPr="00BB7704">
        <w:rPr>
          <w:rFonts w:hint="eastAsia"/>
          <w:spacing w:val="3"/>
          <w:kern w:val="0"/>
          <w:fitText w:val="3450" w:id="-1492428799"/>
        </w:rPr>
        <w:t>覧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94"/>
        <w:gridCol w:w="1155"/>
        <w:gridCol w:w="1155"/>
        <w:gridCol w:w="1152"/>
        <w:gridCol w:w="1152"/>
        <w:gridCol w:w="1153"/>
        <w:gridCol w:w="1750"/>
      </w:tblGrid>
      <w:tr w:rsidR="00533B96">
        <w:trPr>
          <w:trHeight w:hRule="exact" w:val="700"/>
        </w:trPr>
        <w:tc>
          <w:tcPr>
            <w:tcW w:w="994" w:type="dxa"/>
            <w:vMerge w:val="restart"/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粁程</w:t>
            </w:r>
          </w:p>
        </w:tc>
        <w:tc>
          <w:tcPr>
            <w:tcW w:w="2310" w:type="dxa"/>
            <w:gridSpan w:val="2"/>
            <w:tcBorders>
              <w:right w:val="double" w:sz="6" w:space="0" w:color="auto"/>
            </w:tcBorders>
            <w:vAlign w:val="center"/>
          </w:tcPr>
          <w:p w:rsidR="00533B96" w:rsidRDefault="00533B96" w:rsidP="00533B96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村内料金</w:t>
            </w:r>
          </w:p>
        </w:tc>
        <w:tc>
          <w:tcPr>
            <w:tcW w:w="5207" w:type="dxa"/>
            <w:gridSpan w:val="4"/>
            <w:tcBorders>
              <w:left w:val="double" w:sz="6" w:space="0" w:color="auto"/>
            </w:tcBorders>
            <w:vAlign w:val="center"/>
          </w:tcPr>
          <w:p w:rsidR="00533B96" w:rsidRDefault="00533B96" w:rsidP="00BB7704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村外</w:t>
            </w:r>
          </w:p>
        </w:tc>
      </w:tr>
      <w:tr w:rsidR="00533B96">
        <w:trPr>
          <w:trHeight w:hRule="exact" w:val="700"/>
        </w:trPr>
        <w:tc>
          <w:tcPr>
            <w:tcW w:w="994" w:type="dxa"/>
            <w:vMerge/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昼間</w:t>
            </w:r>
          </w:p>
        </w:tc>
        <w:tc>
          <w:tcPr>
            <w:tcW w:w="1155" w:type="dxa"/>
            <w:tcBorders>
              <w:right w:val="double" w:sz="6" w:space="0" w:color="auto"/>
            </w:tcBorders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夜間</w:t>
            </w:r>
          </w:p>
        </w:tc>
        <w:tc>
          <w:tcPr>
            <w:tcW w:w="1152" w:type="dxa"/>
            <w:tcBorders>
              <w:left w:val="double" w:sz="6" w:space="0" w:color="auto"/>
            </w:tcBorders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行先地</w:t>
            </w:r>
          </w:p>
        </w:tc>
        <w:tc>
          <w:tcPr>
            <w:tcW w:w="1152" w:type="dxa"/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粁程</w:t>
            </w:r>
          </w:p>
        </w:tc>
        <w:tc>
          <w:tcPr>
            <w:tcW w:w="1153" w:type="dxa"/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1750" w:type="dxa"/>
            <w:vAlign w:val="center"/>
          </w:tcPr>
          <w:p w:rsidR="00533B96" w:rsidRDefault="00533B96" w:rsidP="00533B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53A64">
        <w:trPr>
          <w:trHeight w:val="5600"/>
        </w:trPr>
        <w:tc>
          <w:tcPr>
            <w:tcW w:w="994" w:type="dxa"/>
            <w:vMerge w:val="restart"/>
          </w:tcPr>
          <w:p w:rsidR="00A53A64" w:rsidRDefault="00A53A64" w:rsidP="00BB7704">
            <w:pPr>
              <w:spacing w:beforeLines="50" w:before="18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  <w:p w:rsidR="00A53A64" w:rsidRDefault="00A53A64" w:rsidP="00BB770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155" w:type="dxa"/>
            <w:vMerge w:val="restart"/>
          </w:tcPr>
          <w:p w:rsidR="00A53A64" w:rsidRDefault="00A53A64" w:rsidP="00BB7704">
            <w:pPr>
              <w:spacing w:beforeLines="50" w:before="180"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440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680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760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840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920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1,080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1,160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1,240</w:t>
            </w:r>
          </w:p>
          <w:p w:rsidR="00A53A64" w:rsidRDefault="003F4895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1,320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</w:t>
            </w:r>
            <w:r w:rsidR="003F4895">
              <w:rPr>
                <w:rFonts w:hint="eastAsia"/>
              </w:rPr>
              <w:t>400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</w:t>
            </w:r>
            <w:r w:rsidR="003F4895">
              <w:rPr>
                <w:rFonts w:hint="eastAsia"/>
              </w:rPr>
              <w:t>480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</w:t>
            </w:r>
            <w:r w:rsidR="003F4895">
              <w:rPr>
                <w:rFonts w:hint="eastAsia"/>
              </w:rPr>
              <w:t>560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</w:t>
            </w:r>
            <w:r w:rsidR="003F4895">
              <w:rPr>
                <w:rFonts w:hint="eastAsia"/>
              </w:rPr>
              <w:t>640</w:t>
            </w:r>
          </w:p>
        </w:tc>
        <w:tc>
          <w:tcPr>
            <w:tcW w:w="1155" w:type="dxa"/>
            <w:vMerge w:val="restart"/>
            <w:tcBorders>
              <w:right w:val="double" w:sz="6" w:space="0" w:color="auto"/>
            </w:tcBorders>
          </w:tcPr>
          <w:p w:rsidR="00A53A64" w:rsidRDefault="00A53A64" w:rsidP="00BB7704">
            <w:pPr>
              <w:spacing w:beforeLines="50" w:before="180"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336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432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528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624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720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816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912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1,008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1,104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1,200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1,296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1,392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1,488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1,584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1,680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1,776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1,872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1,968</w:t>
            </w:r>
          </w:p>
        </w:tc>
        <w:tc>
          <w:tcPr>
            <w:tcW w:w="1152" w:type="dxa"/>
            <w:tcBorders>
              <w:left w:val="double" w:sz="6" w:space="0" w:color="auto"/>
            </w:tcBorders>
          </w:tcPr>
          <w:p w:rsidR="00A53A64" w:rsidRDefault="00A53A64" w:rsidP="00BB7704">
            <w:pPr>
              <w:spacing w:beforeLines="50" w:before="18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諸塚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日向市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門川町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土々呂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延岡市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岩脇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美々津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都農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川南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高鍋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富田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広瀬</w:t>
            </w:r>
          </w:p>
          <w:p w:rsidR="00A53A64" w:rsidRDefault="00A53A64" w:rsidP="00BB7704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宮崎市</w:t>
            </w:r>
          </w:p>
        </w:tc>
        <w:tc>
          <w:tcPr>
            <w:tcW w:w="1152" w:type="dxa"/>
          </w:tcPr>
          <w:p w:rsidR="00A53A64" w:rsidRDefault="00A53A64" w:rsidP="00BB7704">
            <w:pPr>
              <w:spacing w:beforeLines="50" w:before="180"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</w:p>
          <w:p w:rsidR="00A53A64" w:rsidRDefault="00A53A64" w:rsidP="00BB7704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149</w:t>
            </w:r>
          </w:p>
        </w:tc>
        <w:tc>
          <w:tcPr>
            <w:tcW w:w="1153" w:type="dxa"/>
          </w:tcPr>
          <w:p w:rsidR="00A53A64" w:rsidRDefault="00A53A64" w:rsidP="00D36B7D">
            <w:pPr>
              <w:spacing w:beforeLines="50" w:before="180"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840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2,340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2,550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2,760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2,970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2,340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2,730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3,060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3,300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3,540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3,720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3,990</w:t>
            </w:r>
          </w:p>
          <w:p w:rsidR="00A53A64" w:rsidRDefault="00A53A64" w:rsidP="00D36B7D">
            <w:pPr>
              <w:spacing w:line="36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4,470</w:t>
            </w:r>
          </w:p>
        </w:tc>
        <w:tc>
          <w:tcPr>
            <w:tcW w:w="1750" w:type="dxa"/>
          </w:tcPr>
          <w:p w:rsidR="00A53A64" w:rsidRDefault="00A53A64">
            <w:pPr>
              <w:rPr>
                <w:rFonts w:hint="eastAsia"/>
              </w:rPr>
            </w:pPr>
          </w:p>
        </w:tc>
      </w:tr>
      <w:tr w:rsidR="00A53A64">
        <w:trPr>
          <w:trHeight w:val="2942"/>
        </w:trPr>
        <w:tc>
          <w:tcPr>
            <w:tcW w:w="994" w:type="dxa"/>
            <w:vMerge/>
          </w:tcPr>
          <w:p w:rsidR="00A53A64" w:rsidRDefault="00A53A64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A53A64" w:rsidRDefault="00A53A64">
            <w:pPr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right w:val="double" w:sz="6" w:space="0" w:color="auto"/>
            </w:tcBorders>
          </w:tcPr>
          <w:p w:rsidR="00A53A64" w:rsidRDefault="00A53A64">
            <w:pPr>
              <w:rPr>
                <w:rFonts w:hint="eastAsia"/>
              </w:rPr>
            </w:pPr>
          </w:p>
        </w:tc>
        <w:tc>
          <w:tcPr>
            <w:tcW w:w="5207" w:type="dxa"/>
            <w:gridSpan w:val="4"/>
            <w:tcBorders>
              <w:left w:val="double" w:sz="6" w:space="0" w:color="auto"/>
            </w:tcBorders>
            <w:vAlign w:val="center"/>
          </w:tcPr>
          <w:p w:rsidR="00A53A64" w:rsidRDefault="00A53A64" w:rsidP="00A53A64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（摘要）</w:t>
            </w:r>
          </w:p>
          <w:p w:rsidR="00A53A64" w:rsidRDefault="00A53A64" w:rsidP="003F4895">
            <w:pPr>
              <w:spacing w:line="288" w:lineRule="auto"/>
              <w:ind w:left="115" w:rightChars="100" w:righ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村外の場合は片道あるいは、それ以上が夜間だったときは料金に対する2割を加算して徴収する。</w:t>
            </w:r>
          </w:p>
          <w:p w:rsidR="00A53A64" w:rsidRDefault="00A53A64" w:rsidP="00A53A64">
            <w:pPr>
              <w:spacing w:line="288" w:lineRule="auto"/>
              <w:ind w:left="115" w:rightChars="100" w:righ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proofErr w:type="spellStart"/>
            <w:r>
              <w:rPr>
                <w:rFonts w:hint="eastAsia"/>
              </w:rPr>
              <w:t>2</w:t>
            </w:r>
            <w:proofErr w:type="spellEnd"/>
            <w:r>
              <w:rPr>
                <w:rFonts w:hint="eastAsia"/>
              </w:rPr>
              <w:t>日間にわたる場合は別に旅費支給条例の村外宿泊料を徴収する。</w:t>
            </w:r>
          </w:p>
          <w:p w:rsidR="00A53A64" w:rsidRDefault="00A53A64" w:rsidP="00A53A64">
            <w:pPr>
              <w:spacing w:line="288" w:lineRule="auto"/>
              <w:ind w:left="115" w:rightChars="100" w:righ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3　本表以外の行先地については延粁１粁当たり15円にて計算するものとする。</w:t>
            </w:r>
          </w:p>
        </w:tc>
      </w:tr>
    </w:tbl>
    <w:p w:rsidR="00533B96" w:rsidRDefault="00533B96">
      <w:pPr>
        <w:rPr>
          <w:rFonts w:hint="eastAsia"/>
        </w:rPr>
      </w:pPr>
    </w:p>
    <w:sectPr w:rsidR="00533B96" w:rsidSect="00466754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2CB" w:rsidRDefault="00B572CB">
      <w:r>
        <w:separator/>
      </w:r>
    </w:p>
  </w:endnote>
  <w:endnote w:type="continuationSeparator" w:id="0">
    <w:p w:rsidR="00B572CB" w:rsidRDefault="00B5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2CB" w:rsidRDefault="00B572CB">
      <w:r>
        <w:separator/>
      </w:r>
    </w:p>
  </w:footnote>
  <w:footnote w:type="continuationSeparator" w:id="0">
    <w:p w:rsidR="00B572CB" w:rsidRDefault="00B5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3F4895"/>
    <w:rsid w:val="00466754"/>
    <w:rsid w:val="00533B96"/>
    <w:rsid w:val="00544BE1"/>
    <w:rsid w:val="00594763"/>
    <w:rsid w:val="005A56D1"/>
    <w:rsid w:val="0061057D"/>
    <w:rsid w:val="006168E8"/>
    <w:rsid w:val="00896726"/>
    <w:rsid w:val="0095238F"/>
    <w:rsid w:val="00A53A64"/>
    <w:rsid w:val="00A96C4A"/>
    <w:rsid w:val="00B00B06"/>
    <w:rsid w:val="00B2657B"/>
    <w:rsid w:val="00B46358"/>
    <w:rsid w:val="00B572CB"/>
    <w:rsid w:val="00BB7704"/>
    <w:rsid w:val="00D36B7D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551446-E629-4D16-AEDA-439F5FA3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3B9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0B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0B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