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150B" w14:textId="77777777" w:rsidR="002244C2" w:rsidRPr="002244C2" w:rsidRDefault="002244C2" w:rsidP="002244C2">
      <w:pPr>
        <w:adjustRightInd w:val="0"/>
        <w:snapToGrid w:val="0"/>
        <w:spacing w:line="0" w:lineRule="atLeast"/>
        <w:ind w:left="141" w:hangingChars="67" w:hanging="141"/>
        <w:rPr>
          <w:rFonts w:ascii="ＭＳ 明朝" w:hAnsi="ＭＳ 明朝"/>
          <w:kern w:val="16"/>
          <w:szCs w:val="21"/>
        </w:rPr>
      </w:pPr>
      <w:r w:rsidRPr="002244C2">
        <w:rPr>
          <w:rFonts w:ascii="ＭＳ 明朝" w:hAnsi="ＭＳ 明朝" w:hint="eastAsia"/>
          <w:kern w:val="16"/>
          <w:szCs w:val="21"/>
        </w:rPr>
        <w:t>別表（第3条第2項関係）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8080"/>
      </w:tblGrid>
      <w:tr w:rsidR="002244C2" w:rsidRPr="002244C2" w14:paraId="1821A0F6" w14:textId="77777777" w:rsidTr="00512327">
        <w:tc>
          <w:tcPr>
            <w:tcW w:w="2133" w:type="dxa"/>
            <w:shd w:val="clear" w:color="auto" w:fill="auto"/>
          </w:tcPr>
          <w:p w14:paraId="2E0402A4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技術支援室の名称</w:t>
            </w:r>
          </w:p>
        </w:tc>
        <w:tc>
          <w:tcPr>
            <w:tcW w:w="8080" w:type="dxa"/>
            <w:shd w:val="clear" w:color="auto" w:fill="auto"/>
          </w:tcPr>
          <w:p w14:paraId="6AE61788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所掌業務</w:t>
            </w:r>
          </w:p>
        </w:tc>
      </w:tr>
      <w:tr w:rsidR="002244C2" w:rsidRPr="002244C2" w14:paraId="72452CCA" w14:textId="77777777" w:rsidTr="00512327">
        <w:tc>
          <w:tcPr>
            <w:tcW w:w="2133" w:type="dxa"/>
            <w:shd w:val="clear" w:color="auto" w:fill="auto"/>
          </w:tcPr>
          <w:p w14:paraId="5D28CE37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情報通信技術支援室</w:t>
            </w:r>
          </w:p>
        </w:tc>
        <w:tc>
          <w:tcPr>
            <w:tcW w:w="8080" w:type="dxa"/>
            <w:shd w:val="clear" w:color="auto" w:fill="auto"/>
          </w:tcPr>
          <w:p w14:paraId="017BED73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一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スーパーコンピュータの</w:t>
            </w:r>
            <w:r w:rsidRPr="002244C2">
              <w:rPr>
                <w:rFonts w:ascii="ＭＳ 明朝" w:hAnsi="ＭＳ 明朝"/>
                <w:szCs w:val="21"/>
              </w:rPr>
              <w:t>運用管理，技術開発及び技術支援に関すること。</w:t>
            </w:r>
          </w:p>
          <w:p w14:paraId="0A51039C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二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44C2">
              <w:rPr>
                <w:rFonts w:ascii="ＭＳ 明朝" w:hAnsi="ＭＳ 明朝"/>
                <w:szCs w:val="21"/>
              </w:rPr>
              <w:t>ネットワークの運用管理，</w:t>
            </w:r>
            <w:r w:rsidRPr="002244C2">
              <w:rPr>
                <w:rFonts w:ascii="ＭＳ 明朝" w:hAnsi="ＭＳ 明朝" w:hint="eastAsia"/>
                <w:szCs w:val="21"/>
              </w:rPr>
              <w:t>技術開発</w:t>
            </w:r>
            <w:r w:rsidRPr="002244C2">
              <w:rPr>
                <w:rFonts w:ascii="ＭＳ 明朝" w:hAnsi="ＭＳ 明朝"/>
                <w:szCs w:val="21"/>
              </w:rPr>
              <w:t>及び技術</w:t>
            </w:r>
            <w:r w:rsidRPr="002244C2">
              <w:rPr>
                <w:rFonts w:ascii="ＭＳ 明朝" w:hAnsi="ＭＳ 明朝" w:hint="eastAsia"/>
                <w:szCs w:val="21"/>
              </w:rPr>
              <w:t>支援に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61043F4E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三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教育システムの</w:t>
            </w:r>
            <w:r w:rsidRPr="002244C2">
              <w:rPr>
                <w:rFonts w:ascii="ＭＳ 明朝" w:hAnsi="ＭＳ 明朝"/>
                <w:szCs w:val="21"/>
              </w:rPr>
              <w:t>運用管理，</w:t>
            </w:r>
            <w:r w:rsidRPr="002244C2">
              <w:rPr>
                <w:rFonts w:ascii="ＭＳ 明朝" w:hAnsi="ＭＳ 明朝" w:hint="eastAsia"/>
                <w:szCs w:val="21"/>
              </w:rPr>
              <w:t>技術</w:t>
            </w:r>
            <w:r w:rsidRPr="002244C2">
              <w:rPr>
                <w:rFonts w:ascii="ＭＳ 明朝" w:hAnsi="ＭＳ 明朝"/>
                <w:szCs w:val="21"/>
              </w:rPr>
              <w:t>開発及び技術</w:t>
            </w:r>
            <w:r w:rsidRPr="002244C2">
              <w:rPr>
                <w:rFonts w:ascii="ＭＳ 明朝" w:hAnsi="ＭＳ 明朝" w:hint="eastAsia"/>
                <w:szCs w:val="21"/>
              </w:rPr>
              <w:t>支援に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7AFD6B30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Chars="-1" w:left="189" w:hangingChars="91" w:hanging="19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四　情報サービスの運用管理，技術</w:t>
            </w:r>
            <w:r w:rsidRPr="002244C2">
              <w:rPr>
                <w:rFonts w:ascii="ＭＳ 明朝" w:hAnsi="ＭＳ 明朝" w:hint="eastAsia"/>
                <w:szCs w:val="21"/>
              </w:rPr>
              <w:t>開発及び</w:t>
            </w:r>
            <w:r w:rsidRPr="002244C2">
              <w:rPr>
                <w:rFonts w:ascii="ＭＳ 明朝" w:hAnsi="ＭＳ 明朝"/>
                <w:szCs w:val="21"/>
              </w:rPr>
              <w:t>技術</w:t>
            </w:r>
            <w:r w:rsidRPr="002244C2">
              <w:rPr>
                <w:rFonts w:ascii="ＭＳ 明朝" w:hAnsi="ＭＳ 明朝" w:hint="eastAsia"/>
                <w:szCs w:val="21"/>
              </w:rPr>
              <w:t>支援に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6705FC7B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五</w:t>
            </w:r>
            <w:r w:rsidRPr="002244C2">
              <w:rPr>
                <w:rFonts w:ascii="ＭＳ 明朝" w:hAnsi="ＭＳ 明朝"/>
                <w:szCs w:val="21"/>
              </w:rPr>
              <w:t xml:space="preserve">　情報システム全般の</w:t>
            </w:r>
            <w:r w:rsidRPr="002244C2">
              <w:rPr>
                <w:rFonts w:ascii="ＭＳ 明朝" w:hAnsi="ＭＳ 明朝" w:hint="eastAsia"/>
                <w:szCs w:val="21"/>
              </w:rPr>
              <w:t>技術支援</w:t>
            </w:r>
            <w:r w:rsidRPr="002244C2">
              <w:rPr>
                <w:rFonts w:ascii="ＭＳ 明朝" w:hAnsi="ＭＳ 明朝"/>
                <w:szCs w:val="21"/>
              </w:rPr>
              <w:t>，技術</w:t>
            </w:r>
            <w:r w:rsidRPr="002244C2">
              <w:rPr>
                <w:rFonts w:ascii="ＭＳ 明朝" w:hAnsi="ＭＳ 明朝" w:hint="eastAsia"/>
                <w:szCs w:val="21"/>
              </w:rPr>
              <w:t>開発</w:t>
            </w:r>
            <w:r w:rsidRPr="002244C2">
              <w:rPr>
                <w:rFonts w:ascii="ＭＳ 明朝" w:hAnsi="ＭＳ 明朝"/>
                <w:szCs w:val="21"/>
              </w:rPr>
              <w:t>及び</w:t>
            </w:r>
            <w:r w:rsidRPr="002244C2">
              <w:rPr>
                <w:rFonts w:ascii="ＭＳ 明朝" w:hAnsi="ＭＳ 明朝" w:hint="eastAsia"/>
                <w:szCs w:val="21"/>
              </w:rPr>
              <w:t>技術</w:t>
            </w:r>
            <w:r w:rsidRPr="002244C2">
              <w:rPr>
                <w:rFonts w:ascii="ＭＳ 明朝" w:hAnsi="ＭＳ 明朝"/>
                <w:szCs w:val="21"/>
              </w:rPr>
              <w:t>指導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6BB3F830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六</w:t>
            </w:r>
            <w:r w:rsidRPr="002244C2">
              <w:rPr>
                <w:rFonts w:ascii="ＭＳ 明朝" w:hAnsi="ＭＳ 明朝"/>
                <w:szCs w:val="21"/>
              </w:rPr>
              <w:t xml:space="preserve">　</w:t>
            </w:r>
            <w:r w:rsidRPr="002244C2">
              <w:rPr>
                <w:rFonts w:ascii="ＭＳ 明朝" w:hAnsi="ＭＳ 明朝" w:hint="eastAsia"/>
                <w:szCs w:val="21"/>
              </w:rPr>
              <w:t>実験及び</w:t>
            </w:r>
            <w:r w:rsidRPr="002244C2">
              <w:rPr>
                <w:rFonts w:ascii="ＭＳ 明朝" w:hAnsi="ＭＳ 明朝"/>
                <w:szCs w:val="21"/>
              </w:rPr>
              <w:t>実習</w:t>
            </w:r>
            <w:r w:rsidRPr="002244C2">
              <w:rPr>
                <w:rFonts w:ascii="ＭＳ 明朝" w:hAnsi="ＭＳ 明朝" w:hint="eastAsia"/>
                <w:szCs w:val="21"/>
              </w:rPr>
              <w:t>の技術</w:t>
            </w:r>
            <w:r w:rsidRPr="002244C2">
              <w:rPr>
                <w:rFonts w:ascii="ＭＳ 明朝" w:hAnsi="ＭＳ 明朝"/>
                <w:szCs w:val="21"/>
              </w:rPr>
              <w:t>支援，技術開発及び技術</w:t>
            </w:r>
            <w:r w:rsidRPr="002244C2">
              <w:rPr>
                <w:rFonts w:ascii="ＭＳ 明朝" w:hAnsi="ＭＳ 明朝" w:hint="eastAsia"/>
                <w:szCs w:val="21"/>
              </w:rPr>
              <w:t>指導に関する</w:t>
            </w:r>
            <w:r w:rsidRPr="002244C2">
              <w:rPr>
                <w:rFonts w:ascii="ＭＳ 明朝" w:hAnsi="ＭＳ 明朝"/>
                <w:szCs w:val="21"/>
              </w:rPr>
              <w:t>こと。</w:t>
            </w:r>
          </w:p>
        </w:tc>
      </w:tr>
      <w:tr w:rsidR="002244C2" w:rsidRPr="002244C2" w14:paraId="134B5347" w14:textId="77777777" w:rsidTr="00512327">
        <w:tc>
          <w:tcPr>
            <w:tcW w:w="2133" w:type="dxa"/>
            <w:shd w:val="clear" w:color="auto" w:fill="auto"/>
          </w:tcPr>
          <w:p w14:paraId="62D43C30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環境安全技術支援室</w:t>
            </w:r>
          </w:p>
        </w:tc>
        <w:tc>
          <w:tcPr>
            <w:tcW w:w="8080" w:type="dxa"/>
            <w:shd w:val="clear" w:color="auto" w:fill="auto"/>
          </w:tcPr>
          <w:p w14:paraId="0315F28E" w14:textId="30E669EF" w:rsidR="002244C2" w:rsidRPr="00E0512C" w:rsidRDefault="002244C2" w:rsidP="009644AC">
            <w:pPr>
              <w:adjustRightInd w:val="0"/>
              <w:snapToGrid w:val="0"/>
              <w:spacing w:line="0" w:lineRule="atLeast"/>
              <w:ind w:leftChars="-2" w:left="187" w:hangingChars="91" w:hanging="191"/>
              <w:rPr>
                <w:rFonts w:ascii="ＭＳ 明朝" w:hAnsi="ＭＳ 明朝"/>
                <w:szCs w:val="21"/>
              </w:rPr>
            </w:pPr>
            <w:r w:rsidRPr="00E0512C">
              <w:rPr>
                <w:rFonts w:ascii="ＭＳ 明朝" w:hAnsi="ＭＳ 明朝"/>
                <w:szCs w:val="21"/>
              </w:rPr>
              <w:t>一</w:t>
            </w:r>
            <w:r w:rsidRPr="00E0512C">
              <w:rPr>
                <w:rFonts w:ascii="ＭＳ 明朝" w:hAnsi="ＭＳ 明朝" w:hint="eastAsia"/>
                <w:szCs w:val="21"/>
              </w:rPr>
              <w:t xml:space="preserve">　</w:t>
            </w:r>
            <w:r w:rsidR="00E0512C" w:rsidRPr="00E0512C">
              <w:rPr>
                <w:rFonts w:ascii="ＭＳ 明朝" w:hAnsi="ＭＳ 明朝" w:hint="eastAsia"/>
              </w:rPr>
              <w:t>環境安全衛生</w:t>
            </w:r>
            <w:r w:rsidR="00E0512C" w:rsidRPr="00E0512C">
              <w:rPr>
                <w:rFonts w:ascii="ＭＳ 明朝" w:hAnsi="ＭＳ 明朝"/>
              </w:rPr>
              <w:t>管理</w:t>
            </w:r>
            <w:r w:rsidR="00E0512C" w:rsidRPr="00E0512C">
              <w:rPr>
                <w:rFonts w:ascii="ＭＳ 明朝" w:hAnsi="ＭＳ 明朝" w:hint="eastAsia"/>
              </w:rPr>
              <w:t>及び</w:t>
            </w:r>
            <w:r w:rsidR="00E0512C" w:rsidRPr="00E0512C">
              <w:rPr>
                <w:rFonts w:ascii="ＭＳ 明朝" w:hAnsi="ＭＳ 明朝"/>
              </w:rPr>
              <w:t>防災</w:t>
            </w:r>
            <w:r w:rsidR="00E0512C" w:rsidRPr="00E0512C">
              <w:rPr>
                <w:rFonts w:ascii="ＭＳ 明朝" w:hAnsi="ＭＳ 明朝" w:hint="eastAsia"/>
              </w:rPr>
              <w:t>の</w:t>
            </w:r>
            <w:r w:rsidR="00E0512C" w:rsidRPr="00E0512C">
              <w:rPr>
                <w:rFonts w:ascii="ＭＳ 明朝" w:hAnsi="ＭＳ 明朝"/>
              </w:rPr>
              <w:t>技術</w:t>
            </w:r>
            <w:r w:rsidR="00E0512C" w:rsidRPr="00E0512C">
              <w:rPr>
                <w:rFonts w:ascii="ＭＳ 明朝" w:hAnsi="ＭＳ 明朝" w:hint="eastAsia"/>
              </w:rPr>
              <w:t>支援，</w:t>
            </w:r>
            <w:r w:rsidR="00E0512C" w:rsidRPr="00E0512C">
              <w:rPr>
                <w:rFonts w:ascii="ＭＳ 明朝" w:hAnsi="ＭＳ 明朝"/>
              </w:rPr>
              <w:t>技術開発及び</w:t>
            </w:r>
            <w:r w:rsidR="00E0512C" w:rsidRPr="00E0512C">
              <w:rPr>
                <w:rFonts w:ascii="ＭＳ 明朝" w:hAnsi="ＭＳ 明朝" w:hint="eastAsia"/>
              </w:rPr>
              <w:t>技術</w:t>
            </w:r>
            <w:r w:rsidR="00E0512C" w:rsidRPr="00E0512C">
              <w:rPr>
                <w:rFonts w:ascii="ＭＳ 明朝" w:hAnsi="ＭＳ 明朝"/>
              </w:rPr>
              <w:t>指導</w:t>
            </w:r>
            <w:r w:rsidR="00E0512C" w:rsidRPr="00E0512C">
              <w:rPr>
                <w:rFonts w:ascii="ＭＳ 明朝" w:hAnsi="ＭＳ 明朝" w:hint="eastAsia"/>
              </w:rPr>
              <w:t>に</w:t>
            </w:r>
            <w:r w:rsidR="00E0512C" w:rsidRPr="00E0512C">
              <w:rPr>
                <w:rFonts w:ascii="ＭＳ 明朝" w:hAnsi="ＭＳ 明朝"/>
              </w:rPr>
              <w:t>関すること。</w:t>
            </w:r>
          </w:p>
          <w:p w14:paraId="7C06E163" w14:textId="31F5A71F" w:rsidR="002244C2" w:rsidRPr="00E0512C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E0512C">
              <w:rPr>
                <w:rFonts w:ascii="ＭＳ 明朝" w:hAnsi="ＭＳ 明朝"/>
                <w:szCs w:val="21"/>
              </w:rPr>
              <w:t>二</w:t>
            </w:r>
            <w:r w:rsidRPr="00E0512C">
              <w:rPr>
                <w:rFonts w:ascii="ＭＳ 明朝" w:hAnsi="ＭＳ 明朝" w:hint="eastAsia"/>
                <w:szCs w:val="21"/>
              </w:rPr>
              <w:t xml:space="preserve">　</w:t>
            </w:r>
            <w:r w:rsidR="00E0512C" w:rsidRPr="00E0512C">
              <w:rPr>
                <w:rFonts w:ascii="ＭＳ 明朝" w:hAnsi="ＭＳ 明朝"/>
              </w:rPr>
              <w:t>放射線，放射性物質</w:t>
            </w:r>
            <w:r w:rsidR="00E0512C" w:rsidRPr="00E0512C">
              <w:rPr>
                <w:rFonts w:ascii="ＭＳ 明朝" w:hAnsi="ＭＳ 明朝" w:hint="eastAsia"/>
              </w:rPr>
              <w:t>及び</w:t>
            </w:r>
            <w:r w:rsidR="00E0512C" w:rsidRPr="00E0512C">
              <w:rPr>
                <w:rFonts w:ascii="ＭＳ 明朝" w:hAnsi="ＭＳ 明朝"/>
              </w:rPr>
              <w:t>放射線施設</w:t>
            </w:r>
            <w:r w:rsidR="00E0512C" w:rsidRPr="00E0512C">
              <w:rPr>
                <w:rFonts w:ascii="ＭＳ 明朝" w:hAnsi="ＭＳ 明朝" w:hint="eastAsia"/>
              </w:rPr>
              <w:t>の</w:t>
            </w:r>
            <w:r w:rsidR="00E0512C" w:rsidRPr="00E0512C">
              <w:rPr>
                <w:rFonts w:ascii="ＭＳ 明朝" w:hAnsi="ＭＳ 明朝"/>
              </w:rPr>
              <w:t>安全管理業務，技術開発及び技術指導</w:t>
            </w:r>
            <w:r w:rsidR="00E0512C" w:rsidRPr="00E0512C">
              <w:rPr>
                <w:rFonts w:ascii="ＭＳ 明朝" w:hAnsi="ＭＳ 明朝" w:hint="eastAsia"/>
              </w:rPr>
              <w:t>に</w:t>
            </w:r>
            <w:r w:rsidR="00E0512C" w:rsidRPr="00E0512C">
              <w:rPr>
                <w:rFonts w:ascii="ＭＳ 明朝" w:hAnsi="ＭＳ 明朝"/>
              </w:rPr>
              <w:t>関すること</w:t>
            </w:r>
            <w:r w:rsidRPr="00E0512C">
              <w:rPr>
                <w:rFonts w:ascii="ＭＳ 明朝" w:hAnsi="ＭＳ 明朝"/>
                <w:szCs w:val="21"/>
              </w:rPr>
              <w:t>。</w:t>
            </w:r>
          </w:p>
          <w:p w14:paraId="69D108CB" w14:textId="13049402" w:rsidR="002244C2" w:rsidRPr="002244C2" w:rsidRDefault="00E0512C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kern w:val="16"/>
                <w:szCs w:val="21"/>
              </w:rPr>
            </w:pPr>
            <w:r w:rsidRPr="00E0512C">
              <w:rPr>
                <w:rFonts w:ascii="ＭＳ 明朝" w:hAnsi="ＭＳ 明朝" w:hint="eastAsia"/>
                <w:szCs w:val="21"/>
              </w:rPr>
              <w:t>三</w:t>
            </w:r>
            <w:r w:rsidR="002244C2" w:rsidRPr="00E0512C">
              <w:rPr>
                <w:rFonts w:ascii="ＭＳ 明朝" w:hAnsi="ＭＳ 明朝"/>
                <w:szCs w:val="21"/>
              </w:rPr>
              <w:t xml:space="preserve">　実験</w:t>
            </w:r>
            <w:r w:rsidR="002244C2" w:rsidRPr="00E0512C">
              <w:rPr>
                <w:rFonts w:ascii="ＭＳ 明朝" w:hAnsi="ＭＳ 明朝" w:hint="eastAsia"/>
                <w:szCs w:val="21"/>
              </w:rPr>
              <w:t>及び</w:t>
            </w:r>
            <w:r w:rsidR="002244C2" w:rsidRPr="00E0512C">
              <w:rPr>
                <w:rFonts w:ascii="ＭＳ 明朝" w:hAnsi="ＭＳ 明朝"/>
                <w:szCs w:val="21"/>
              </w:rPr>
              <w:t>実習</w:t>
            </w:r>
            <w:r w:rsidR="002244C2" w:rsidRPr="00E0512C">
              <w:rPr>
                <w:rFonts w:ascii="ＭＳ 明朝" w:hAnsi="ＭＳ 明朝" w:hint="eastAsia"/>
                <w:szCs w:val="21"/>
              </w:rPr>
              <w:t>の技術支援，</w:t>
            </w:r>
            <w:r w:rsidR="002244C2" w:rsidRPr="00E0512C">
              <w:rPr>
                <w:rFonts w:ascii="ＭＳ 明朝" w:hAnsi="ＭＳ 明朝"/>
                <w:szCs w:val="21"/>
              </w:rPr>
              <w:t>技術開発及び技術</w:t>
            </w:r>
            <w:r w:rsidR="002244C2" w:rsidRPr="00E0512C">
              <w:rPr>
                <w:rFonts w:ascii="ＭＳ 明朝" w:hAnsi="ＭＳ 明朝" w:hint="eastAsia"/>
                <w:szCs w:val="21"/>
              </w:rPr>
              <w:t>指導に</w:t>
            </w:r>
            <w:r w:rsidR="002244C2" w:rsidRPr="00E0512C">
              <w:rPr>
                <w:rFonts w:ascii="ＭＳ 明朝" w:hAnsi="ＭＳ 明朝"/>
                <w:szCs w:val="21"/>
              </w:rPr>
              <w:t>関すること。</w:t>
            </w:r>
          </w:p>
        </w:tc>
      </w:tr>
      <w:tr w:rsidR="002244C2" w:rsidRPr="002244C2" w14:paraId="60768411" w14:textId="77777777" w:rsidTr="00512327">
        <w:tc>
          <w:tcPr>
            <w:tcW w:w="2133" w:type="dxa"/>
            <w:shd w:val="clear" w:color="auto" w:fill="auto"/>
          </w:tcPr>
          <w:p w14:paraId="4BC6841D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装置開発技術支援室</w:t>
            </w:r>
          </w:p>
        </w:tc>
        <w:tc>
          <w:tcPr>
            <w:tcW w:w="8080" w:type="dxa"/>
            <w:shd w:val="clear" w:color="auto" w:fill="auto"/>
          </w:tcPr>
          <w:p w14:paraId="19C724A7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一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44C2">
              <w:rPr>
                <w:rFonts w:ascii="ＭＳ 明朝" w:hAnsi="ＭＳ 明朝"/>
                <w:szCs w:val="21"/>
              </w:rPr>
              <w:t>教育</w:t>
            </w:r>
            <w:r w:rsidRPr="002244C2">
              <w:rPr>
                <w:rFonts w:ascii="ＭＳ 明朝" w:hAnsi="ＭＳ 明朝" w:hint="eastAsia"/>
                <w:szCs w:val="21"/>
              </w:rPr>
              <w:t>研究実験装置等の開発，</w:t>
            </w:r>
            <w:r w:rsidRPr="002244C2">
              <w:rPr>
                <w:rFonts w:ascii="ＭＳ 明朝" w:hAnsi="ＭＳ 明朝"/>
                <w:szCs w:val="21"/>
              </w:rPr>
              <w:t>試作</w:t>
            </w:r>
            <w:r w:rsidRPr="002244C2">
              <w:rPr>
                <w:rFonts w:ascii="ＭＳ 明朝" w:hAnsi="ＭＳ 明朝" w:hint="eastAsia"/>
                <w:szCs w:val="21"/>
              </w:rPr>
              <w:t>，</w:t>
            </w:r>
            <w:r w:rsidRPr="002244C2">
              <w:rPr>
                <w:rFonts w:ascii="ＭＳ 明朝" w:hAnsi="ＭＳ 明朝"/>
                <w:szCs w:val="21"/>
              </w:rPr>
              <w:t>設計</w:t>
            </w:r>
            <w:r w:rsidRPr="002244C2">
              <w:rPr>
                <w:rFonts w:ascii="ＭＳ 明朝" w:hAnsi="ＭＳ 明朝" w:hint="eastAsia"/>
                <w:szCs w:val="21"/>
              </w:rPr>
              <w:t>製作</w:t>
            </w:r>
            <w:r w:rsidRPr="002244C2">
              <w:rPr>
                <w:rFonts w:ascii="ＭＳ 明朝" w:hAnsi="ＭＳ 明朝"/>
                <w:szCs w:val="21"/>
              </w:rPr>
              <w:t>及び</w:t>
            </w:r>
            <w:r w:rsidRPr="002244C2">
              <w:rPr>
                <w:rFonts w:ascii="ＭＳ 明朝" w:hAnsi="ＭＳ 明朝" w:hint="eastAsia"/>
                <w:szCs w:val="21"/>
              </w:rPr>
              <w:t>技術</w:t>
            </w:r>
            <w:r w:rsidRPr="002244C2">
              <w:rPr>
                <w:rFonts w:ascii="ＭＳ 明朝" w:hAnsi="ＭＳ 明朝"/>
                <w:szCs w:val="21"/>
              </w:rPr>
              <w:t>開発に関すること。</w:t>
            </w:r>
          </w:p>
          <w:p w14:paraId="07D5E586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二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44C2">
              <w:rPr>
                <w:rFonts w:ascii="ＭＳ 明朝" w:hAnsi="ＭＳ 明朝"/>
                <w:szCs w:val="21"/>
              </w:rPr>
              <w:t>機械加工</w:t>
            </w:r>
            <w:r w:rsidRPr="002244C2">
              <w:rPr>
                <w:rFonts w:ascii="ＭＳ 明朝" w:hAnsi="ＭＳ 明朝" w:hint="eastAsia"/>
                <w:szCs w:val="21"/>
              </w:rPr>
              <w:t>の技術</w:t>
            </w:r>
            <w:r w:rsidRPr="002244C2">
              <w:rPr>
                <w:rFonts w:ascii="ＭＳ 明朝" w:hAnsi="ＭＳ 明朝"/>
                <w:szCs w:val="21"/>
              </w:rPr>
              <w:t>支援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33D30AC4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三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44C2">
              <w:rPr>
                <w:rFonts w:ascii="ＭＳ 明朝" w:hAnsi="ＭＳ 明朝"/>
                <w:szCs w:val="21"/>
              </w:rPr>
              <w:t>電気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電子回路</w:t>
            </w:r>
            <w:r w:rsidRPr="002244C2">
              <w:rPr>
                <w:rFonts w:ascii="ＭＳ 明朝" w:hAnsi="ＭＳ 明朝" w:hint="eastAsia"/>
                <w:szCs w:val="21"/>
              </w:rPr>
              <w:t>並びに</w:t>
            </w:r>
            <w:r w:rsidRPr="002244C2">
              <w:rPr>
                <w:rFonts w:ascii="ＭＳ 明朝" w:hAnsi="ＭＳ 明朝"/>
                <w:szCs w:val="21"/>
              </w:rPr>
              <w:t>制御機器</w:t>
            </w:r>
            <w:r w:rsidRPr="002244C2">
              <w:rPr>
                <w:rFonts w:ascii="ＭＳ 明朝" w:hAnsi="ＭＳ 明朝" w:hint="eastAsia"/>
                <w:szCs w:val="21"/>
              </w:rPr>
              <w:t>の製作</w:t>
            </w:r>
            <w:r w:rsidRPr="002244C2">
              <w:rPr>
                <w:rFonts w:ascii="ＭＳ 明朝" w:hAnsi="ＭＳ 明朝"/>
                <w:szCs w:val="21"/>
              </w:rPr>
              <w:t>等の技術</w:t>
            </w:r>
            <w:r w:rsidRPr="002244C2">
              <w:rPr>
                <w:rFonts w:ascii="ＭＳ 明朝" w:hAnsi="ＭＳ 明朝" w:hint="eastAsia"/>
                <w:szCs w:val="21"/>
              </w:rPr>
              <w:t>支援に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4250C6D0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四　ガラス加工</w:t>
            </w:r>
            <w:r w:rsidRPr="002244C2">
              <w:rPr>
                <w:rFonts w:ascii="ＭＳ 明朝" w:hAnsi="ＭＳ 明朝" w:hint="eastAsia"/>
                <w:szCs w:val="21"/>
              </w:rPr>
              <w:t>の</w:t>
            </w:r>
            <w:r w:rsidRPr="002244C2">
              <w:rPr>
                <w:rFonts w:ascii="ＭＳ 明朝" w:hAnsi="ＭＳ 明朝"/>
                <w:szCs w:val="21"/>
              </w:rPr>
              <w:t>技術</w:t>
            </w:r>
            <w:r w:rsidRPr="002244C2">
              <w:rPr>
                <w:rFonts w:ascii="ＭＳ 明朝" w:hAnsi="ＭＳ 明朝" w:hint="eastAsia"/>
                <w:szCs w:val="21"/>
              </w:rPr>
              <w:t>支援に関する</w:t>
            </w:r>
            <w:r w:rsidRPr="002244C2">
              <w:rPr>
                <w:rFonts w:ascii="ＭＳ 明朝" w:hAnsi="ＭＳ 明朝"/>
                <w:szCs w:val="21"/>
              </w:rPr>
              <w:t>こと。</w:t>
            </w:r>
          </w:p>
          <w:p w14:paraId="2FE7E996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五　液体ヘリウム・液体窒素の供給及び液化装置の運転・維持に関すること。</w:t>
            </w:r>
          </w:p>
          <w:p w14:paraId="6EF8F907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210" w:hangingChars="100" w:hanging="210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六</w:t>
            </w:r>
            <w:r w:rsidRPr="002244C2">
              <w:rPr>
                <w:rFonts w:ascii="ＭＳ 明朝" w:hAnsi="ＭＳ 明朝"/>
                <w:szCs w:val="21"/>
              </w:rPr>
              <w:t xml:space="preserve">　実験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実習</w:t>
            </w:r>
            <w:r w:rsidRPr="002244C2">
              <w:rPr>
                <w:rFonts w:ascii="ＭＳ 明朝" w:hAnsi="ＭＳ 明朝" w:hint="eastAsia"/>
                <w:szCs w:val="21"/>
              </w:rPr>
              <w:t>の技術</w:t>
            </w:r>
            <w:r w:rsidRPr="002244C2">
              <w:rPr>
                <w:rFonts w:ascii="ＭＳ 明朝" w:hAnsi="ＭＳ 明朝"/>
                <w:szCs w:val="21"/>
              </w:rPr>
              <w:t>支援，技術開発及び技術指導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</w:tc>
      </w:tr>
      <w:tr w:rsidR="002244C2" w:rsidRPr="002244C2" w14:paraId="63A4F842" w14:textId="77777777" w:rsidTr="00512327">
        <w:tc>
          <w:tcPr>
            <w:tcW w:w="2133" w:type="dxa"/>
            <w:shd w:val="clear" w:color="auto" w:fill="auto"/>
          </w:tcPr>
          <w:p w14:paraId="3DB56A33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計測・制御技術支援室</w:t>
            </w:r>
          </w:p>
          <w:p w14:paraId="73B80130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14:paraId="75128665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一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44C2">
              <w:rPr>
                <w:rFonts w:ascii="ＭＳ 明朝" w:hAnsi="ＭＳ 明朝"/>
                <w:szCs w:val="21"/>
              </w:rPr>
              <w:t>観測装置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計測</w:t>
            </w:r>
            <w:r w:rsidRPr="002244C2">
              <w:rPr>
                <w:rFonts w:ascii="ＭＳ 明朝" w:hAnsi="ＭＳ 明朝" w:hint="eastAsia"/>
                <w:szCs w:val="21"/>
              </w:rPr>
              <w:t>機器</w:t>
            </w:r>
            <w:r w:rsidRPr="002244C2">
              <w:rPr>
                <w:rFonts w:ascii="ＭＳ 明朝" w:hAnsi="ＭＳ 明朝"/>
                <w:szCs w:val="21"/>
              </w:rPr>
              <w:t>の開発，</w:t>
            </w:r>
            <w:r w:rsidRPr="002244C2">
              <w:rPr>
                <w:rFonts w:ascii="ＭＳ 明朝" w:hAnsi="ＭＳ 明朝" w:hint="eastAsia"/>
                <w:szCs w:val="21"/>
              </w:rPr>
              <w:t>運用</w:t>
            </w:r>
            <w:r w:rsidRPr="002244C2">
              <w:rPr>
                <w:rFonts w:ascii="ＭＳ 明朝" w:hAnsi="ＭＳ 明朝"/>
                <w:szCs w:val="21"/>
              </w:rPr>
              <w:t>保守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改良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62BAC98D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二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光源</w:t>
            </w:r>
            <w:r w:rsidRPr="002244C2">
              <w:rPr>
                <w:rFonts w:ascii="ＭＳ 明朝" w:hAnsi="ＭＳ 明朝"/>
                <w:szCs w:val="21"/>
              </w:rPr>
              <w:t>加速器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ビームライン機器の運用保守及び開発支援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32D2FF9D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 xml:space="preserve">三　</w:t>
            </w:r>
            <w:r w:rsidRPr="002244C2">
              <w:rPr>
                <w:rFonts w:ascii="ＭＳ 明朝" w:hAnsi="ＭＳ 明朝"/>
                <w:szCs w:val="21"/>
              </w:rPr>
              <w:t>実験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実習</w:t>
            </w:r>
            <w:r w:rsidRPr="002244C2">
              <w:rPr>
                <w:rFonts w:ascii="ＭＳ 明朝" w:hAnsi="ＭＳ 明朝" w:hint="eastAsia"/>
                <w:szCs w:val="21"/>
              </w:rPr>
              <w:t>の技術</w:t>
            </w:r>
            <w:r w:rsidRPr="002244C2">
              <w:rPr>
                <w:rFonts w:ascii="ＭＳ 明朝" w:hAnsi="ＭＳ 明朝"/>
                <w:szCs w:val="21"/>
              </w:rPr>
              <w:t>支援，技術開発及び技術指導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</w:tc>
      </w:tr>
      <w:tr w:rsidR="002244C2" w:rsidRPr="002244C2" w14:paraId="0CBDD175" w14:textId="77777777" w:rsidTr="00512327">
        <w:tc>
          <w:tcPr>
            <w:tcW w:w="2133" w:type="dxa"/>
            <w:shd w:val="clear" w:color="auto" w:fill="auto"/>
          </w:tcPr>
          <w:p w14:paraId="4AD4EE18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分析・物質技術支援室</w:t>
            </w:r>
          </w:p>
          <w:p w14:paraId="65BEDAB2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14:paraId="65D8BF8B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一　表面分析</w:t>
            </w:r>
            <w:r w:rsidRPr="002244C2">
              <w:rPr>
                <w:rFonts w:ascii="ＭＳ 明朝" w:hAnsi="ＭＳ 明朝" w:hint="eastAsia"/>
                <w:szCs w:val="21"/>
              </w:rPr>
              <w:t>及び形態</w:t>
            </w:r>
            <w:r w:rsidRPr="002244C2">
              <w:rPr>
                <w:rFonts w:ascii="ＭＳ 明朝" w:hAnsi="ＭＳ 明朝"/>
                <w:szCs w:val="21"/>
              </w:rPr>
              <w:t>観察による</w:t>
            </w:r>
            <w:r w:rsidRPr="002244C2">
              <w:rPr>
                <w:rFonts w:ascii="ＭＳ 明朝" w:hAnsi="ＭＳ 明朝" w:hint="eastAsia"/>
                <w:szCs w:val="21"/>
              </w:rPr>
              <w:t>試料</w:t>
            </w:r>
            <w:r w:rsidRPr="002244C2">
              <w:rPr>
                <w:rFonts w:ascii="ＭＳ 明朝" w:hAnsi="ＭＳ 明朝"/>
                <w:szCs w:val="21"/>
              </w:rPr>
              <w:t>分析</w:t>
            </w:r>
            <w:r w:rsidRPr="002244C2">
              <w:rPr>
                <w:rFonts w:ascii="ＭＳ 明朝" w:hAnsi="ＭＳ 明朝" w:hint="eastAsia"/>
                <w:szCs w:val="21"/>
              </w:rPr>
              <w:t>に関する</w:t>
            </w:r>
            <w:r w:rsidRPr="002244C2">
              <w:rPr>
                <w:rFonts w:ascii="ＭＳ 明朝" w:hAnsi="ＭＳ 明朝"/>
                <w:szCs w:val="21"/>
              </w:rPr>
              <w:t>こと。</w:t>
            </w:r>
          </w:p>
          <w:p w14:paraId="47393261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二　組成分析</w:t>
            </w:r>
            <w:r w:rsidRPr="002244C2">
              <w:rPr>
                <w:rFonts w:ascii="ＭＳ 明朝" w:hAnsi="ＭＳ 明朝" w:hint="eastAsia"/>
                <w:szCs w:val="21"/>
              </w:rPr>
              <w:t>及び構造解析</w:t>
            </w:r>
            <w:r w:rsidRPr="002244C2">
              <w:rPr>
                <w:rFonts w:ascii="ＭＳ 明朝" w:hAnsi="ＭＳ 明朝"/>
                <w:szCs w:val="21"/>
              </w:rPr>
              <w:t>による試料分析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784E88E1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三　分析</w:t>
            </w:r>
            <w:r w:rsidRPr="002244C2">
              <w:rPr>
                <w:rFonts w:ascii="ＭＳ 明朝" w:hAnsi="ＭＳ 明朝" w:hint="eastAsia"/>
                <w:szCs w:val="21"/>
              </w:rPr>
              <w:t>機器の維持</w:t>
            </w:r>
            <w:r w:rsidRPr="002244C2">
              <w:rPr>
                <w:rFonts w:ascii="ＭＳ 明朝" w:hAnsi="ＭＳ 明朝"/>
                <w:szCs w:val="21"/>
              </w:rPr>
              <w:t>，管理及び技術開発並びに技術指導に関すること。</w:t>
            </w:r>
          </w:p>
          <w:p w14:paraId="77E6112D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41" w:hangingChars="67" w:hanging="141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四　研究用</w:t>
            </w:r>
            <w:r w:rsidRPr="002244C2">
              <w:rPr>
                <w:rFonts w:ascii="ＭＳ 明朝" w:hAnsi="ＭＳ 明朝"/>
                <w:szCs w:val="21"/>
              </w:rPr>
              <w:t>試料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材料の</w:t>
            </w:r>
            <w:r w:rsidRPr="002244C2">
              <w:rPr>
                <w:rFonts w:ascii="ＭＳ 明朝" w:hAnsi="ＭＳ 明朝" w:hint="eastAsia"/>
                <w:szCs w:val="21"/>
              </w:rPr>
              <w:t>調整及び作製並びに</w:t>
            </w:r>
            <w:r w:rsidRPr="002244C2">
              <w:rPr>
                <w:rFonts w:ascii="ＭＳ 明朝" w:hAnsi="ＭＳ 明朝"/>
                <w:szCs w:val="21"/>
              </w:rPr>
              <w:t>分析方法等の開発</w:t>
            </w:r>
            <w:r w:rsidRPr="002244C2">
              <w:rPr>
                <w:rFonts w:ascii="ＭＳ 明朝" w:hAnsi="ＭＳ 明朝" w:hint="eastAsia"/>
                <w:szCs w:val="21"/>
              </w:rPr>
              <w:t>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  <w:p w14:paraId="502DEBD9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210" w:hangingChars="100" w:hanging="210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五</w:t>
            </w:r>
            <w:r w:rsidRPr="002244C2">
              <w:rPr>
                <w:rFonts w:ascii="ＭＳ 明朝" w:hAnsi="ＭＳ 明朝"/>
                <w:szCs w:val="21"/>
              </w:rPr>
              <w:t xml:space="preserve">　実験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実習</w:t>
            </w:r>
            <w:r w:rsidRPr="002244C2">
              <w:rPr>
                <w:rFonts w:ascii="ＭＳ 明朝" w:hAnsi="ＭＳ 明朝" w:hint="eastAsia"/>
                <w:szCs w:val="21"/>
              </w:rPr>
              <w:t>の技術</w:t>
            </w:r>
            <w:r w:rsidRPr="002244C2">
              <w:rPr>
                <w:rFonts w:ascii="ＭＳ 明朝" w:hAnsi="ＭＳ 明朝"/>
                <w:szCs w:val="21"/>
              </w:rPr>
              <w:t>支援，技術開発及び技術</w:t>
            </w:r>
            <w:r w:rsidRPr="002244C2">
              <w:rPr>
                <w:rFonts w:ascii="ＭＳ 明朝" w:hAnsi="ＭＳ 明朝" w:hint="eastAsia"/>
                <w:szCs w:val="21"/>
              </w:rPr>
              <w:t>指導に</w:t>
            </w:r>
            <w:r w:rsidRPr="002244C2">
              <w:rPr>
                <w:rFonts w:ascii="ＭＳ 明朝" w:hAnsi="ＭＳ 明朝"/>
                <w:szCs w:val="21"/>
              </w:rPr>
              <w:t>関すること。</w:t>
            </w:r>
          </w:p>
        </w:tc>
      </w:tr>
      <w:tr w:rsidR="002244C2" w:rsidRPr="002244C2" w14:paraId="3D332437" w14:textId="77777777" w:rsidTr="00512327">
        <w:tc>
          <w:tcPr>
            <w:tcW w:w="2133" w:type="dxa"/>
            <w:shd w:val="clear" w:color="auto" w:fill="auto"/>
          </w:tcPr>
          <w:p w14:paraId="69191F03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生物・生体技術支援室</w:t>
            </w:r>
          </w:p>
        </w:tc>
        <w:tc>
          <w:tcPr>
            <w:tcW w:w="8080" w:type="dxa"/>
            <w:shd w:val="clear" w:color="auto" w:fill="auto"/>
          </w:tcPr>
          <w:p w14:paraId="03C7A80F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/>
                <w:szCs w:val="21"/>
              </w:rPr>
              <w:t>一</w:t>
            </w:r>
            <w:r w:rsidRPr="002244C2">
              <w:rPr>
                <w:rFonts w:ascii="ＭＳ 明朝" w:hAnsi="ＭＳ 明朝" w:hint="eastAsia"/>
                <w:szCs w:val="21"/>
              </w:rPr>
              <w:t xml:space="preserve">　動植物</w:t>
            </w:r>
            <w:r w:rsidRPr="002244C2">
              <w:rPr>
                <w:rFonts w:ascii="ＭＳ 明朝" w:hAnsi="ＭＳ 明朝"/>
                <w:szCs w:val="21"/>
              </w:rPr>
              <w:t>育成管理</w:t>
            </w:r>
            <w:r w:rsidRPr="002244C2">
              <w:rPr>
                <w:rFonts w:ascii="ＭＳ 明朝" w:hAnsi="ＭＳ 明朝" w:hint="eastAsia"/>
                <w:szCs w:val="21"/>
              </w:rPr>
              <w:t>並びに</w:t>
            </w:r>
            <w:r w:rsidRPr="002244C2">
              <w:rPr>
                <w:rFonts w:ascii="ＭＳ 明朝" w:hAnsi="ＭＳ 明朝"/>
                <w:szCs w:val="21"/>
              </w:rPr>
              <w:t>施設</w:t>
            </w:r>
            <w:r w:rsidRPr="002244C2">
              <w:rPr>
                <w:rFonts w:ascii="ＭＳ 明朝" w:hAnsi="ＭＳ 明朝" w:hint="eastAsia"/>
                <w:szCs w:val="21"/>
              </w:rPr>
              <w:t>及び設備</w:t>
            </w:r>
            <w:r w:rsidRPr="002244C2">
              <w:rPr>
                <w:rFonts w:ascii="ＭＳ 明朝" w:hAnsi="ＭＳ 明朝"/>
                <w:szCs w:val="21"/>
              </w:rPr>
              <w:t>の維持管理に関すること。</w:t>
            </w:r>
          </w:p>
          <w:p w14:paraId="1D87057E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二</w:t>
            </w:r>
            <w:r w:rsidRPr="002244C2">
              <w:rPr>
                <w:rFonts w:ascii="ＭＳ 明朝" w:hAnsi="ＭＳ 明朝"/>
                <w:szCs w:val="21"/>
              </w:rPr>
              <w:t xml:space="preserve">　</w:t>
            </w:r>
            <w:r w:rsidRPr="002244C2">
              <w:rPr>
                <w:rFonts w:ascii="ＭＳ 明朝" w:hAnsi="ＭＳ 明朝" w:hint="eastAsia"/>
                <w:szCs w:val="21"/>
              </w:rPr>
              <w:t>生物試料の採取，作製及び解析の技術支援及び技術開発</w:t>
            </w:r>
            <w:r w:rsidRPr="002244C2">
              <w:rPr>
                <w:rFonts w:ascii="ＭＳ 明朝" w:hAnsi="ＭＳ 明朝"/>
                <w:szCs w:val="21"/>
              </w:rPr>
              <w:t>に関すること。</w:t>
            </w:r>
          </w:p>
          <w:p w14:paraId="5FEA7588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189" w:hangingChars="90" w:hanging="189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三</w:t>
            </w:r>
            <w:r w:rsidRPr="002244C2">
              <w:rPr>
                <w:rFonts w:ascii="ＭＳ 明朝" w:hAnsi="ＭＳ 明朝"/>
                <w:szCs w:val="21"/>
              </w:rPr>
              <w:t xml:space="preserve">　系統</w:t>
            </w:r>
            <w:r w:rsidRPr="002244C2">
              <w:rPr>
                <w:rFonts w:ascii="ＭＳ 明朝" w:hAnsi="ＭＳ 明朝" w:hint="eastAsia"/>
                <w:szCs w:val="21"/>
              </w:rPr>
              <w:t>，</w:t>
            </w:r>
            <w:r w:rsidRPr="002244C2">
              <w:rPr>
                <w:rFonts w:ascii="ＭＳ 明朝" w:hAnsi="ＭＳ 明朝"/>
                <w:szCs w:val="21"/>
              </w:rPr>
              <w:t>病理</w:t>
            </w:r>
            <w:r w:rsidRPr="002244C2">
              <w:rPr>
                <w:rFonts w:ascii="ＭＳ 明朝" w:hAnsi="ＭＳ 明朝" w:hint="eastAsia"/>
                <w:szCs w:val="21"/>
              </w:rPr>
              <w:t>及び</w:t>
            </w:r>
            <w:r w:rsidRPr="002244C2">
              <w:rPr>
                <w:rFonts w:ascii="ＭＳ 明朝" w:hAnsi="ＭＳ 明朝"/>
                <w:szCs w:val="21"/>
              </w:rPr>
              <w:t>法医解剖</w:t>
            </w:r>
            <w:r w:rsidRPr="002244C2">
              <w:rPr>
                <w:rFonts w:ascii="ＭＳ 明朝" w:hAnsi="ＭＳ 明朝" w:hint="eastAsia"/>
                <w:szCs w:val="21"/>
              </w:rPr>
              <w:t>並びに各種試料及び標本作製の</w:t>
            </w:r>
            <w:r w:rsidRPr="002244C2">
              <w:rPr>
                <w:rFonts w:ascii="ＭＳ 明朝" w:hAnsi="ＭＳ 明朝"/>
                <w:szCs w:val="21"/>
              </w:rPr>
              <w:t>技術</w:t>
            </w:r>
            <w:r w:rsidRPr="002244C2">
              <w:rPr>
                <w:rFonts w:ascii="ＭＳ 明朝" w:hAnsi="ＭＳ 明朝" w:hint="eastAsia"/>
                <w:szCs w:val="21"/>
              </w:rPr>
              <w:t>支援に関すること</w:t>
            </w:r>
            <w:r w:rsidRPr="002244C2">
              <w:rPr>
                <w:rFonts w:ascii="ＭＳ 明朝" w:hAnsi="ＭＳ 明朝"/>
                <w:szCs w:val="21"/>
              </w:rPr>
              <w:t>。</w:t>
            </w:r>
          </w:p>
          <w:p w14:paraId="40ABDC8A" w14:textId="77777777" w:rsidR="002244C2" w:rsidRPr="002244C2" w:rsidRDefault="002244C2" w:rsidP="00367FEB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四</w:t>
            </w:r>
            <w:r w:rsidRPr="002244C2">
              <w:rPr>
                <w:rFonts w:ascii="ＭＳ 明朝" w:hAnsi="ＭＳ 明朝"/>
                <w:szCs w:val="21"/>
              </w:rPr>
              <w:t xml:space="preserve">　実験動物飼育管理及び発生工学</w:t>
            </w:r>
            <w:r w:rsidRPr="002244C2">
              <w:rPr>
                <w:rFonts w:ascii="ＭＳ 明朝" w:hAnsi="ＭＳ 明朝" w:hint="eastAsia"/>
                <w:szCs w:val="21"/>
              </w:rPr>
              <w:t>の</w:t>
            </w:r>
            <w:r w:rsidRPr="002244C2">
              <w:rPr>
                <w:rFonts w:ascii="ＭＳ 明朝" w:hAnsi="ＭＳ 明朝"/>
                <w:szCs w:val="21"/>
              </w:rPr>
              <w:t>技術支援に関すること。</w:t>
            </w:r>
          </w:p>
          <w:p w14:paraId="1C3876D2" w14:textId="77777777" w:rsidR="002244C2" w:rsidRPr="002244C2" w:rsidRDefault="002244C2" w:rsidP="009644AC">
            <w:pPr>
              <w:adjustRightInd w:val="0"/>
              <w:snapToGrid w:val="0"/>
              <w:spacing w:line="0" w:lineRule="atLeast"/>
              <w:ind w:left="210" w:hangingChars="100" w:hanging="210"/>
              <w:rPr>
                <w:rFonts w:ascii="ＭＳ 明朝" w:hAnsi="ＭＳ 明朝"/>
                <w:kern w:val="16"/>
                <w:szCs w:val="21"/>
              </w:rPr>
            </w:pPr>
            <w:r w:rsidRPr="002244C2">
              <w:rPr>
                <w:rFonts w:ascii="ＭＳ 明朝" w:hAnsi="ＭＳ 明朝" w:hint="eastAsia"/>
                <w:szCs w:val="21"/>
              </w:rPr>
              <w:t>五</w:t>
            </w:r>
            <w:r w:rsidRPr="002244C2">
              <w:rPr>
                <w:rFonts w:ascii="ＭＳ 明朝" w:hAnsi="ＭＳ 明朝"/>
                <w:szCs w:val="21"/>
              </w:rPr>
              <w:t xml:space="preserve">　実験及び実習の技術支援，技術開発及び技術指導に関すること。</w:t>
            </w:r>
          </w:p>
        </w:tc>
      </w:tr>
    </w:tbl>
    <w:p w14:paraId="6E012838" w14:textId="77777777" w:rsidR="002F6F76" w:rsidRPr="002244C2" w:rsidRDefault="00E0512C"/>
    <w:sectPr w:rsidR="002F6F76" w:rsidRPr="002244C2" w:rsidSect="00512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D351" w14:textId="77777777" w:rsidR="008771F2" w:rsidRDefault="008771F2" w:rsidP="00367FEB">
      <w:r>
        <w:separator/>
      </w:r>
    </w:p>
  </w:endnote>
  <w:endnote w:type="continuationSeparator" w:id="0">
    <w:p w14:paraId="456AAD23" w14:textId="77777777" w:rsidR="008771F2" w:rsidRDefault="008771F2" w:rsidP="0036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EF2B" w14:textId="77777777" w:rsidR="008771F2" w:rsidRDefault="008771F2" w:rsidP="00367FEB">
      <w:r>
        <w:separator/>
      </w:r>
    </w:p>
  </w:footnote>
  <w:footnote w:type="continuationSeparator" w:id="0">
    <w:p w14:paraId="3E3BDCB6" w14:textId="77777777" w:rsidR="008771F2" w:rsidRDefault="008771F2" w:rsidP="0036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C2"/>
    <w:rsid w:val="002244C2"/>
    <w:rsid w:val="00367FEB"/>
    <w:rsid w:val="00512327"/>
    <w:rsid w:val="008771F2"/>
    <w:rsid w:val="00DF0564"/>
    <w:rsid w:val="00E0512C"/>
    <w:rsid w:val="00E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298E7"/>
  <w15:chartTrackingRefBased/>
  <w15:docId w15:val="{B68A0EDC-27CD-4860-80F3-4E88F159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F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F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KONO Hazuki</cp:lastModifiedBy>
  <cp:revision>2</cp:revision>
  <dcterms:created xsi:type="dcterms:W3CDTF">2022-03-27T14:11:00Z</dcterms:created>
  <dcterms:modified xsi:type="dcterms:W3CDTF">2022-03-27T14:11:00Z</dcterms:modified>
</cp:coreProperties>
</file>