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93C56" w14:textId="50D4C6BF" w:rsidR="00B966DF" w:rsidRPr="00BA6257" w:rsidRDefault="00B966DF" w:rsidP="000A0F6E">
      <w:pPr>
        <w:rPr>
          <w:rFonts w:asciiTheme="majorEastAsia" w:eastAsiaTheme="majorEastAsia" w:hAnsiTheme="majorEastAsia"/>
          <w:sz w:val="22"/>
        </w:rPr>
      </w:pPr>
      <w:r w:rsidRPr="00BA6257">
        <w:rPr>
          <w:rFonts w:asciiTheme="majorEastAsia" w:eastAsiaTheme="majorEastAsia" w:hAnsiTheme="majorEastAsia" w:hint="eastAsia"/>
          <w:sz w:val="22"/>
        </w:rPr>
        <w:t>別記様式第</w:t>
      </w:r>
      <w:r w:rsidR="00450CA3" w:rsidRPr="00BA6257">
        <w:rPr>
          <w:rFonts w:asciiTheme="majorEastAsia" w:eastAsiaTheme="majorEastAsia" w:hAnsiTheme="majorEastAsia" w:hint="eastAsia"/>
          <w:sz w:val="22"/>
        </w:rPr>
        <w:t>２</w:t>
      </w:r>
      <w:r w:rsidRPr="00BA6257">
        <w:rPr>
          <w:rFonts w:asciiTheme="majorEastAsia" w:eastAsiaTheme="majorEastAsia" w:hAnsiTheme="majorEastAsia"/>
          <w:sz w:val="22"/>
        </w:rPr>
        <w:t>号</w:t>
      </w:r>
      <w:r w:rsidRPr="00BA6257">
        <w:rPr>
          <w:rFonts w:asciiTheme="majorEastAsia" w:eastAsiaTheme="majorEastAsia" w:hAnsiTheme="majorEastAsia" w:hint="eastAsia"/>
          <w:sz w:val="22"/>
        </w:rPr>
        <w:t>（第</w:t>
      </w:r>
      <w:r w:rsidR="00BF48E4" w:rsidRPr="00BA6257">
        <w:rPr>
          <w:rFonts w:asciiTheme="majorEastAsia" w:eastAsiaTheme="majorEastAsia" w:hAnsiTheme="majorEastAsia" w:hint="eastAsia"/>
          <w:sz w:val="22"/>
        </w:rPr>
        <w:t>６</w:t>
      </w:r>
      <w:r w:rsidRPr="00BA6257">
        <w:rPr>
          <w:rFonts w:asciiTheme="majorEastAsia" w:eastAsiaTheme="majorEastAsia" w:hAnsiTheme="majorEastAsia" w:hint="eastAsia"/>
          <w:sz w:val="22"/>
        </w:rPr>
        <w:t>条関係）</w:t>
      </w:r>
    </w:p>
    <w:p w14:paraId="2D5CAF99" w14:textId="77777777" w:rsidR="00B966DF" w:rsidRPr="00BA6257" w:rsidRDefault="00B966DF" w:rsidP="000A0F6E">
      <w:pPr>
        <w:rPr>
          <w:rFonts w:asciiTheme="majorEastAsia" w:eastAsiaTheme="majorEastAsia" w:hAnsiTheme="majorEastAsia"/>
          <w:sz w:val="22"/>
        </w:rPr>
      </w:pPr>
    </w:p>
    <w:p w14:paraId="57C939E7" w14:textId="77777777" w:rsidR="00B966DF" w:rsidRPr="00BA6257" w:rsidRDefault="00B966DF" w:rsidP="00785F40">
      <w:pPr>
        <w:jc w:val="right"/>
        <w:rPr>
          <w:rFonts w:asciiTheme="majorEastAsia" w:eastAsiaTheme="majorEastAsia" w:hAnsiTheme="majorEastAsia"/>
          <w:sz w:val="22"/>
        </w:rPr>
      </w:pPr>
      <w:r w:rsidRPr="00BA6257">
        <w:rPr>
          <w:rFonts w:asciiTheme="majorEastAsia" w:eastAsiaTheme="majorEastAsia" w:hAnsiTheme="majorEastAsia" w:hint="eastAsia"/>
          <w:sz w:val="22"/>
        </w:rPr>
        <w:t>第　　号</w:t>
      </w:r>
    </w:p>
    <w:p w14:paraId="5DBF2B08" w14:textId="77777777" w:rsidR="00B966DF" w:rsidRPr="00BA6257" w:rsidRDefault="00B966DF" w:rsidP="000A0F6E">
      <w:pPr>
        <w:rPr>
          <w:rFonts w:asciiTheme="majorEastAsia" w:eastAsiaTheme="majorEastAsia" w:hAnsiTheme="majorEastAsia"/>
          <w:sz w:val="22"/>
        </w:rPr>
      </w:pPr>
    </w:p>
    <w:p w14:paraId="09E2C320" w14:textId="77777777" w:rsidR="00B966DF" w:rsidRPr="00BA6257" w:rsidRDefault="00B966DF" w:rsidP="000A0F6E">
      <w:pPr>
        <w:rPr>
          <w:rFonts w:asciiTheme="majorEastAsia" w:eastAsiaTheme="majorEastAsia" w:hAnsiTheme="majorEastAsia"/>
          <w:sz w:val="22"/>
        </w:rPr>
      </w:pPr>
    </w:p>
    <w:p w14:paraId="5B6467B5" w14:textId="77777777" w:rsidR="00B966DF" w:rsidRPr="00BA6257" w:rsidRDefault="00B966DF" w:rsidP="001D6D55">
      <w:pPr>
        <w:jc w:val="center"/>
        <w:rPr>
          <w:rFonts w:asciiTheme="majorEastAsia" w:eastAsiaTheme="majorEastAsia" w:hAnsiTheme="majorEastAsia"/>
          <w:sz w:val="22"/>
        </w:rPr>
      </w:pPr>
      <w:r w:rsidRPr="00BA6257">
        <w:rPr>
          <w:rFonts w:asciiTheme="majorEastAsia" w:eastAsiaTheme="majorEastAsia" w:hAnsiTheme="majorEastAsia" w:hint="eastAsia"/>
          <w:sz w:val="22"/>
        </w:rPr>
        <w:t>岐阜大学発ベンチャー称号記</w:t>
      </w:r>
    </w:p>
    <w:p w14:paraId="35EB76BA" w14:textId="77777777" w:rsidR="00B966DF" w:rsidRPr="00BA6257" w:rsidRDefault="00B966DF" w:rsidP="000A0F6E">
      <w:pPr>
        <w:rPr>
          <w:rFonts w:asciiTheme="majorEastAsia" w:eastAsiaTheme="majorEastAsia" w:hAnsiTheme="majorEastAsia"/>
          <w:sz w:val="22"/>
        </w:rPr>
      </w:pPr>
    </w:p>
    <w:p w14:paraId="25368D98" w14:textId="77777777" w:rsidR="00B966DF" w:rsidRPr="00BA6257" w:rsidRDefault="00B966DF" w:rsidP="000A0F6E">
      <w:pPr>
        <w:rPr>
          <w:rFonts w:asciiTheme="majorEastAsia" w:eastAsiaTheme="majorEastAsia" w:hAnsiTheme="majorEastAsia"/>
          <w:sz w:val="22"/>
        </w:rPr>
      </w:pPr>
    </w:p>
    <w:p w14:paraId="38E2D9C2" w14:textId="77777777" w:rsidR="00B966DF" w:rsidRPr="00BA6257" w:rsidRDefault="00B966DF" w:rsidP="000A0F6E">
      <w:pPr>
        <w:rPr>
          <w:rFonts w:asciiTheme="majorEastAsia" w:eastAsiaTheme="majorEastAsia" w:hAnsiTheme="majorEastAsia"/>
          <w:sz w:val="22"/>
        </w:rPr>
      </w:pPr>
    </w:p>
    <w:p w14:paraId="71C8C3A3" w14:textId="77777777" w:rsidR="00B966DF" w:rsidRPr="00BA6257" w:rsidRDefault="00B966DF" w:rsidP="000A0F6E">
      <w:pPr>
        <w:ind w:leftChars="520" w:left="1092"/>
        <w:rPr>
          <w:rFonts w:asciiTheme="majorEastAsia" w:eastAsiaTheme="majorEastAsia" w:hAnsiTheme="majorEastAsia"/>
          <w:kern w:val="0"/>
          <w:sz w:val="22"/>
        </w:rPr>
      </w:pPr>
      <w:r w:rsidRPr="00BA6257">
        <w:rPr>
          <w:rFonts w:asciiTheme="majorEastAsia" w:eastAsiaTheme="majorEastAsia" w:hAnsiTheme="majorEastAsia" w:hint="eastAsia"/>
          <w:spacing w:val="401"/>
          <w:kern w:val="0"/>
          <w:sz w:val="22"/>
          <w:fitText w:val="1242" w:id="1784815104"/>
        </w:rPr>
        <w:t>名</w:t>
      </w:r>
      <w:r w:rsidRPr="00BA6257">
        <w:rPr>
          <w:rFonts w:asciiTheme="majorEastAsia" w:eastAsiaTheme="majorEastAsia" w:hAnsiTheme="majorEastAsia" w:hint="eastAsia"/>
          <w:kern w:val="0"/>
          <w:sz w:val="22"/>
          <w:fitText w:val="1242" w:id="1784815104"/>
        </w:rPr>
        <w:t>称</w:t>
      </w:r>
    </w:p>
    <w:p w14:paraId="3E062E17" w14:textId="77777777" w:rsidR="00B966DF" w:rsidRPr="00BA6257" w:rsidRDefault="00B966DF" w:rsidP="000A0F6E">
      <w:pPr>
        <w:ind w:leftChars="520" w:left="1092"/>
        <w:rPr>
          <w:rFonts w:asciiTheme="majorEastAsia" w:eastAsiaTheme="majorEastAsia" w:hAnsiTheme="majorEastAsia"/>
          <w:sz w:val="22"/>
        </w:rPr>
      </w:pPr>
    </w:p>
    <w:p w14:paraId="0E22F529" w14:textId="77777777" w:rsidR="00B966DF" w:rsidRPr="00BA6257" w:rsidRDefault="00B966DF" w:rsidP="000A0F6E">
      <w:pPr>
        <w:ind w:leftChars="520" w:left="1092"/>
        <w:rPr>
          <w:rFonts w:asciiTheme="majorEastAsia" w:eastAsiaTheme="majorEastAsia" w:hAnsiTheme="majorEastAsia"/>
          <w:sz w:val="22"/>
        </w:rPr>
      </w:pPr>
      <w:r w:rsidRPr="00BA6257">
        <w:rPr>
          <w:rFonts w:asciiTheme="majorEastAsia" w:eastAsiaTheme="majorEastAsia" w:hAnsiTheme="majorEastAsia" w:hint="eastAsia"/>
          <w:spacing w:val="146"/>
          <w:kern w:val="0"/>
          <w:sz w:val="22"/>
          <w:fitText w:val="1242" w:id="1784815105"/>
        </w:rPr>
        <w:t>代表</w:t>
      </w:r>
      <w:r w:rsidRPr="00BA6257">
        <w:rPr>
          <w:rFonts w:asciiTheme="majorEastAsia" w:eastAsiaTheme="majorEastAsia" w:hAnsiTheme="majorEastAsia" w:hint="eastAsia"/>
          <w:spacing w:val="-1"/>
          <w:kern w:val="0"/>
          <w:sz w:val="22"/>
          <w:fitText w:val="1242" w:id="1784815105"/>
        </w:rPr>
        <w:t>者</w:t>
      </w:r>
    </w:p>
    <w:p w14:paraId="6E23E056" w14:textId="77777777" w:rsidR="00B966DF" w:rsidRPr="00BA6257" w:rsidRDefault="00B966DF" w:rsidP="000A0F6E">
      <w:pPr>
        <w:rPr>
          <w:rFonts w:asciiTheme="majorEastAsia" w:eastAsiaTheme="majorEastAsia" w:hAnsiTheme="majorEastAsia"/>
          <w:sz w:val="22"/>
        </w:rPr>
      </w:pPr>
    </w:p>
    <w:p w14:paraId="71623727" w14:textId="77777777" w:rsidR="00B966DF" w:rsidRPr="00BA6257" w:rsidRDefault="00B966DF" w:rsidP="000A0F6E">
      <w:pPr>
        <w:rPr>
          <w:rFonts w:asciiTheme="majorEastAsia" w:eastAsiaTheme="majorEastAsia" w:hAnsiTheme="majorEastAsia"/>
          <w:sz w:val="22"/>
        </w:rPr>
      </w:pPr>
    </w:p>
    <w:p w14:paraId="5FEAD35E" w14:textId="314142EB" w:rsidR="00B966DF" w:rsidRPr="00BA6257" w:rsidRDefault="00B966DF" w:rsidP="000A0F6E">
      <w:pPr>
        <w:ind w:leftChars="68" w:left="143"/>
        <w:rPr>
          <w:rFonts w:asciiTheme="majorEastAsia" w:eastAsiaTheme="majorEastAsia" w:hAnsiTheme="majorEastAsia"/>
          <w:sz w:val="22"/>
        </w:rPr>
      </w:pPr>
      <w:r w:rsidRPr="00BA6257">
        <w:rPr>
          <w:rFonts w:asciiTheme="majorEastAsia" w:eastAsiaTheme="majorEastAsia" w:hAnsiTheme="majorEastAsia" w:hint="eastAsia"/>
          <w:sz w:val="22"/>
        </w:rPr>
        <w:t xml:space="preserve">　岐阜大学における大学発ベンチャーの認定等に関する規程第</w:t>
      </w:r>
      <w:r w:rsidR="00BF48E4" w:rsidRPr="00BA6257">
        <w:rPr>
          <w:rFonts w:asciiTheme="majorEastAsia" w:eastAsiaTheme="majorEastAsia" w:hAnsiTheme="majorEastAsia" w:hint="eastAsia"/>
          <w:sz w:val="22"/>
        </w:rPr>
        <w:t>６</w:t>
      </w:r>
      <w:r w:rsidRPr="00BA6257">
        <w:rPr>
          <w:rFonts w:asciiTheme="majorEastAsia" w:eastAsiaTheme="majorEastAsia" w:hAnsiTheme="majorEastAsia" w:hint="eastAsia"/>
          <w:sz w:val="22"/>
        </w:rPr>
        <w:t>条</w:t>
      </w:r>
      <w:r w:rsidR="00304022" w:rsidRPr="00BA6257">
        <w:rPr>
          <w:rFonts w:asciiTheme="majorEastAsia" w:eastAsiaTheme="majorEastAsia" w:hAnsiTheme="majorEastAsia" w:hint="eastAsia"/>
          <w:sz w:val="22"/>
        </w:rPr>
        <w:t>第</w:t>
      </w:r>
      <w:r w:rsidR="0073642E" w:rsidRPr="00BA6257">
        <w:rPr>
          <w:rFonts w:asciiTheme="majorEastAsia" w:eastAsiaTheme="majorEastAsia" w:hAnsiTheme="majorEastAsia" w:hint="eastAsia"/>
          <w:sz w:val="22"/>
        </w:rPr>
        <w:t>２</w:t>
      </w:r>
      <w:r w:rsidR="00304022" w:rsidRPr="00BA6257">
        <w:rPr>
          <w:rFonts w:asciiTheme="majorEastAsia" w:eastAsiaTheme="majorEastAsia" w:hAnsiTheme="majorEastAsia" w:hint="eastAsia"/>
          <w:sz w:val="22"/>
        </w:rPr>
        <w:t>項</w:t>
      </w:r>
      <w:r w:rsidR="00B41A76" w:rsidRPr="00BA6257">
        <w:rPr>
          <w:rFonts w:asciiTheme="majorEastAsia" w:eastAsiaTheme="majorEastAsia" w:hAnsiTheme="majorEastAsia" w:hint="eastAsia"/>
          <w:sz w:val="22"/>
        </w:rPr>
        <w:t>の規定</w:t>
      </w:r>
      <w:r w:rsidRPr="00BA6257">
        <w:rPr>
          <w:rFonts w:asciiTheme="majorEastAsia" w:eastAsiaTheme="majorEastAsia" w:hAnsiTheme="majorEastAsia" w:hint="eastAsia"/>
          <w:sz w:val="22"/>
        </w:rPr>
        <w:t>に基づき</w:t>
      </w:r>
      <w:r w:rsidR="00B41A76" w:rsidRPr="00BA6257">
        <w:rPr>
          <w:rFonts w:asciiTheme="majorEastAsia" w:eastAsiaTheme="majorEastAsia" w:hAnsiTheme="majorEastAsia" w:hint="eastAsia"/>
          <w:sz w:val="22"/>
        </w:rPr>
        <w:t>，</w:t>
      </w:r>
      <w:r w:rsidRPr="00BA6257">
        <w:rPr>
          <w:rFonts w:asciiTheme="majorEastAsia" w:eastAsiaTheme="majorEastAsia" w:hAnsiTheme="majorEastAsia" w:hint="eastAsia"/>
          <w:sz w:val="22"/>
        </w:rPr>
        <w:t>岐阜大学発ベンチャーの称号を授与します。</w:t>
      </w:r>
    </w:p>
    <w:p w14:paraId="4EBBB542" w14:textId="77777777" w:rsidR="00B966DF" w:rsidRPr="00BA6257" w:rsidRDefault="00B966DF" w:rsidP="000A0F6E">
      <w:pPr>
        <w:rPr>
          <w:rFonts w:asciiTheme="majorEastAsia" w:eastAsiaTheme="majorEastAsia" w:hAnsiTheme="majorEastAsia"/>
          <w:sz w:val="22"/>
        </w:rPr>
      </w:pPr>
    </w:p>
    <w:p w14:paraId="12258556" w14:textId="69682195" w:rsidR="00B966DF" w:rsidRPr="00BA6257" w:rsidRDefault="00B966DF" w:rsidP="000A0F6E">
      <w:pPr>
        <w:jc w:val="center"/>
        <w:rPr>
          <w:rFonts w:asciiTheme="majorEastAsia" w:eastAsiaTheme="majorEastAsia" w:hAnsiTheme="majorEastAsia"/>
          <w:sz w:val="22"/>
        </w:rPr>
      </w:pPr>
      <w:r w:rsidRPr="00BA6257">
        <w:rPr>
          <w:rFonts w:asciiTheme="majorEastAsia" w:eastAsiaTheme="majorEastAsia" w:hAnsiTheme="majorEastAsia" w:hint="eastAsia"/>
          <w:sz w:val="22"/>
        </w:rPr>
        <w:t xml:space="preserve">【有効期間：　</w:t>
      </w:r>
      <w:r w:rsidRPr="00BA6257">
        <w:rPr>
          <w:rFonts w:asciiTheme="majorEastAsia" w:eastAsiaTheme="majorEastAsia" w:hAnsiTheme="majorEastAsia"/>
          <w:sz w:val="22"/>
        </w:rPr>
        <w:t xml:space="preserve">　</w:t>
      </w:r>
      <w:r w:rsidRPr="00BA6257">
        <w:rPr>
          <w:rFonts w:asciiTheme="majorEastAsia" w:eastAsiaTheme="majorEastAsia" w:hAnsiTheme="majorEastAsia" w:hint="eastAsia"/>
          <w:sz w:val="22"/>
        </w:rPr>
        <w:t xml:space="preserve">年　</w:t>
      </w:r>
      <w:r w:rsidRPr="00BA6257">
        <w:rPr>
          <w:rFonts w:asciiTheme="majorEastAsia" w:eastAsiaTheme="majorEastAsia" w:hAnsiTheme="majorEastAsia"/>
          <w:sz w:val="22"/>
        </w:rPr>
        <w:t xml:space="preserve">　</w:t>
      </w:r>
      <w:r w:rsidRPr="00BA6257">
        <w:rPr>
          <w:rFonts w:asciiTheme="majorEastAsia" w:eastAsiaTheme="majorEastAsia" w:hAnsiTheme="majorEastAsia" w:hint="eastAsia"/>
          <w:sz w:val="22"/>
        </w:rPr>
        <w:t xml:space="preserve">月　</w:t>
      </w:r>
      <w:r w:rsidRPr="00BA6257">
        <w:rPr>
          <w:rFonts w:asciiTheme="majorEastAsia" w:eastAsiaTheme="majorEastAsia" w:hAnsiTheme="majorEastAsia"/>
          <w:sz w:val="22"/>
        </w:rPr>
        <w:t xml:space="preserve">　</w:t>
      </w:r>
      <w:r w:rsidRPr="00BA6257">
        <w:rPr>
          <w:rFonts w:asciiTheme="majorEastAsia" w:eastAsiaTheme="majorEastAsia" w:hAnsiTheme="majorEastAsia" w:hint="eastAsia"/>
          <w:sz w:val="22"/>
        </w:rPr>
        <w:t xml:space="preserve">日　～　　</w:t>
      </w:r>
      <w:r w:rsidRPr="00BA6257">
        <w:rPr>
          <w:rFonts w:asciiTheme="majorEastAsia" w:eastAsiaTheme="majorEastAsia" w:hAnsiTheme="majorEastAsia"/>
          <w:sz w:val="22"/>
        </w:rPr>
        <w:t xml:space="preserve">　</w:t>
      </w:r>
      <w:r w:rsidRPr="00BA6257">
        <w:rPr>
          <w:rFonts w:asciiTheme="majorEastAsia" w:eastAsiaTheme="majorEastAsia" w:hAnsiTheme="majorEastAsia" w:hint="eastAsia"/>
          <w:sz w:val="22"/>
        </w:rPr>
        <w:t xml:space="preserve">年　</w:t>
      </w:r>
      <w:r w:rsidRPr="00BA6257">
        <w:rPr>
          <w:rFonts w:asciiTheme="majorEastAsia" w:eastAsiaTheme="majorEastAsia" w:hAnsiTheme="majorEastAsia"/>
          <w:sz w:val="22"/>
        </w:rPr>
        <w:t xml:space="preserve">　</w:t>
      </w:r>
      <w:r w:rsidRPr="00BA6257">
        <w:rPr>
          <w:rFonts w:asciiTheme="majorEastAsia" w:eastAsiaTheme="majorEastAsia" w:hAnsiTheme="majorEastAsia" w:hint="eastAsia"/>
          <w:sz w:val="22"/>
        </w:rPr>
        <w:t xml:space="preserve">月　</w:t>
      </w:r>
      <w:r w:rsidRPr="00BA6257">
        <w:rPr>
          <w:rFonts w:asciiTheme="majorEastAsia" w:eastAsiaTheme="majorEastAsia" w:hAnsiTheme="majorEastAsia"/>
          <w:sz w:val="22"/>
        </w:rPr>
        <w:t xml:space="preserve">　</w:t>
      </w:r>
      <w:r w:rsidRPr="00BA6257">
        <w:rPr>
          <w:rFonts w:asciiTheme="majorEastAsia" w:eastAsiaTheme="majorEastAsia" w:hAnsiTheme="majorEastAsia" w:hint="eastAsia"/>
          <w:sz w:val="22"/>
        </w:rPr>
        <w:t>日】</w:t>
      </w:r>
    </w:p>
    <w:p w14:paraId="4478FE59" w14:textId="77777777" w:rsidR="00B966DF" w:rsidRPr="00BA6257" w:rsidRDefault="00B966DF" w:rsidP="000A0F6E">
      <w:pPr>
        <w:rPr>
          <w:rFonts w:asciiTheme="majorEastAsia" w:eastAsiaTheme="majorEastAsia" w:hAnsiTheme="majorEastAsia"/>
          <w:sz w:val="22"/>
        </w:rPr>
      </w:pPr>
    </w:p>
    <w:p w14:paraId="70C26875" w14:textId="77777777" w:rsidR="00B966DF" w:rsidRPr="00BA6257" w:rsidRDefault="00B966DF" w:rsidP="000A0F6E">
      <w:pPr>
        <w:rPr>
          <w:rFonts w:asciiTheme="majorEastAsia" w:eastAsiaTheme="majorEastAsia" w:hAnsiTheme="majorEastAsia"/>
          <w:sz w:val="22"/>
        </w:rPr>
      </w:pPr>
    </w:p>
    <w:p w14:paraId="6D2E3F52" w14:textId="77777777" w:rsidR="00B966DF" w:rsidRPr="00BA6257" w:rsidRDefault="00B966DF" w:rsidP="000A0F6E">
      <w:pPr>
        <w:rPr>
          <w:rFonts w:asciiTheme="majorEastAsia" w:eastAsiaTheme="majorEastAsia" w:hAnsiTheme="majorEastAsia"/>
          <w:sz w:val="22"/>
        </w:rPr>
      </w:pPr>
    </w:p>
    <w:p w14:paraId="22401F82" w14:textId="77777777" w:rsidR="00B966DF" w:rsidRPr="00BA6257" w:rsidRDefault="00B966DF" w:rsidP="000A0F6E">
      <w:pPr>
        <w:rPr>
          <w:rFonts w:asciiTheme="majorEastAsia" w:eastAsiaTheme="majorEastAsia" w:hAnsiTheme="majorEastAsia"/>
          <w:sz w:val="22"/>
        </w:rPr>
      </w:pPr>
    </w:p>
    <w:p w14:paraId="1105754D" w14:textId="5ADD4D22" w:rsidR="00B966DF" w:rsidRPr="00BA6257" w:rsidRDefault="00B966DF" w:rsidP="000A0F6E">
      <w:pPr>
        <w:ind w:leftChars="2089" w:left="4387"/>
        <w:rPr>
          <w:rFonts w:asciiTheme="majorEastAsia" w:eastAsiaTheme="majorEastAsia" w:hAnsiTheme="majorEastAsia"/>
          <w:sz w:val="22"/>
        </w:rPr>
      </w:pPr>
      <w:r w:rsidRPr="00BA6257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1971D1DC" w14:textId="77777777" w:rsidR="00B966DF" w:rsidRPr="00BA6257" w:rsidRDefault="00B966DF" w:rsidP="000A0F6E">
      <w:pPr>
        <w:ind w:leftChars="2089" w:left="4387"/>
        <w:rPr>
          <w:rFonts w:asciiTheme="majorEastAsia" w:eastAsiaTheme="majorEastAsia" w:hAnsiTheme="majorEastAsia"/>
          <w:sz w:val="22"/>
        </w:rPr>
      </w:pPr>
    </w:p>
    <w:p w14:paraId="58FA30D8" w14:textId="77777777" w:rsidR="00184161" w:rsidRDefault="00B966DF" w:rsidP="000A0F6E">
      <w:pPr>
        <w:ind w:leftChars="2089" w:left="4387" w:firstLineChars="100" w:firstLine="220"/>
        <w:rPr>
          <w:rFonts w:asciiTheme="majorEastAsia" w:eastAsiaTheme="majorEastAsia" w:hAnsiTheme="majorEastAsia"/>
          <w:sz w:val="22"/>
        </w:rPr>
      </w:pPr>
      <w:r w:rsidRPr="00BA6257">
        <w:rPr>
          <w:rFonts w:asciiTheme="majorEastAsia" w:eastAsiaTheme="majorEastAsia" w:hAnsiTheme="majorEastAsia" w:hint="eastAsia"/>
          <w:sz w:val="22"/>
        </w:rPr>
        <w:t>国立大学法人</w:t>
      </w:r>
      <w:r w:rsidR="00184161">
        <w:rPr>
          <w:rFonts w:asciiTheme="majorEastAsia" w:eastAsiaTheme="majorEastAsia" w:hAnsiTheme="majorEastAsia" w:hint="eastAsia"/>
          <w:sz w:val="22"/>
        </w:rPr>
        <w:t>東海国立大学機構</w:t>
      </w:r>
    </w:p>
    <w:p w14:paraId="3E8C91F4" w14:textId="4F99C3D2" w:rsidR="00B966DF" w:rsidRPr="00BA6257" w:rsidRDefault="00B966DF" w:rsidP="00184161">
      <w:pPr>
        <w:ind w:leftChars="2089" w:left="4387" w:firstLineChars="200" w:firstLine="440"/>
        <w:rPr>
          <w:rFonts w:asciiTheme="majorEastAsia" w:eastAsiaTheme="majorEastAsia" w:hAnsiTheme="majorEastAsia"/>
          <w:sz w:val="22"/>
        </w:rPr>
      </w:pPr>
      <w:r w:rsidRPr="00BA6257">
        <w:rPr>
          <w:rFonts w:asciiTheme="majorEastAsia" w:eastAsiaTheme="majorEastAsia" w:hAnsiTheme="majorEastAsia" w:hint="eastAsia"/>
          <w:sz w:val="22"/>
        </w:rPr>
        <w:t>岐阜大学</w:t>
      </w:r>
    </w:p>
    <w:p w14:paraId="31C81DDA" w14:textId="77777777" w:rsidR="00B966DF" w:rsidRPr="00BA6257" w:rsidRDefault="00B966DF" w:rsidP="000A0F6E">
      <w:pPr>
        <w:ind w:leftChars="2089" w:left="4387"/>
        <w:rPr>
          <w:rFonts w:asciiTheme="majorEastAsia" w:eastAsiaTheme="majorEastAsia" w:hAnsiTheme="majorEastAsia"/>
          <w:sz w:val="22"/>
        </w:rPr>
      </w:pPr>
    </w:p>
    <w:p w14:paraId="652DF05C" w14:textId="77777777" w:rsidR="00B966DF" w:rsidRPr="00BA6257" w:rsidRDefault="00B966DF" w:rsidP="000A0F6E">
      <w:pPr>
        <w:ind w:leftChars="2089" w:left="4387" w:firstLineChars="200" w:firstLine="440"/>
        <w:rPr>
          <w:rFonts w:asciiTheme="majorEastAsia" w:eastAsiaTheme="majorEastAsia" w:hAnsiTheme="majorEastAsia"/>
          <w:sz w:val="22"/>
        </w:rPr>
      </w:pPr>
      <w:r w:rsidRPr="00BA6257">
        <w:rPr>
          <w:rFonts w:asciiTheme="majorEastAsia" w:eastAsiaTheme="majorEastAsia" w:hAnsiTheme="majorEastAsia" w:hint="eastAsia"/>
          <w:sz w:val="22"/>
        </w:rPr>
        <w:t>学　長　○○　○○　　　印</w:t>
      </w:r>
    </w:p>
    <w:p w14:paraId="2E6AF428" w14:textId="77777777" w:rsidR="00B966DF" w:rsidRPr="00BA6257" w:rsidRDefault="00B966DF" w:rsidP="000A0F6E">
      <w:pPr>
        <w:ind w:leftChars="2089" w:left="4387"/>
        <w:rPr>
          <w:rFonts w:asciiTheme="majorEastAsia" w:eastAsiaTheme="majorEastAsia" w:hAnsiTheme="majorEastAsia"/>
          <w:sz w:val="22"/>
        </w:rPr>
      </w:pPr>
    </w:p>
    <w:p w14:paraId="58256A3D" w14:textId="77777777" w:rsidR="00B966DF" w:rsidRPr="00BA6257" w:rsidRDefault="00B966DF" w:rsidP="000A0F6E">
      <w:pPr>
        <w:ind w:leftChars="2089" w:left="4387"/>
        <w:rPr>
          <w:rFonts w:asciiTheme="majorEastAsia" w:eastAsiaTheme="majorEastAsia" w:hAnsiTheme="majorEastAsia"/>
          <w:sz w:val="22"/>
        </w:rPr>
      </w:pPr>
    </w:p>
    <w:p w14:paraId="2E69797B" w14:textId="77777777" w:rsidR="00B966DF" w:rsidRPr="00BA6257" w:rsidRDefault="00B966DF" w:rsidP="000A0F6E">
      <w:pPr>
        <w:ind w:leftChars="2089" w:left="4387"/>
        <w:rPr>
          <w:rFonts w:asciiTheme="majorEastAsia" w:eastAsiaTheme="majorEastAsia" w:hAnsiTheme="majorEastAsia"/>
          <w:sz w:val="22"/>
        </w:rPr>
      </w:pPr>
    </w:p>
    <w:p w14:paraId="1F663CED" w14:textId="77777777" w:rsidR="00B966DF" w:rsidRPr="00BA6257" w:rsidRDefault="00B966DF" w:rsidP="000A0F6E">
      <w:pPr>
        <w:ind w:leftChars="2089" w:left="4387"/>
        <w:rPr>
          <w:rFonts w:asciiTheme="majorEastAsia" w:eastAsiaTheme="majorEastAsia" w:hAnsiTheme="majorEastAsia"/>
          <w:sz w:val="22"/>
        </w:rPr>
      </w:pPr>
    </w:p>
    <w:p w14:paraId="303C1063" w14:textId="77777777" w:rsidR="00B966DF" w:rsidRPr="00BA6257" w:rsidRDefault="00B966DF" w:rsidP="000A0F6E">
      <w:pPr>
        <w:spacing w:line="280" w:lineRule="exact"/>
        <w:ind w:leftChars="100" w:left="430" w:hangingChars="100" w:hanging="220"/>
        <w:rPr>
          <w:rFonts w:asciiTheme="majorEastAsia" w:eastAsiaTheme="majorEastAsia" w:hAnsiTheme="majorEastAsia"/>
          <w:sz w:val="22"/>
        </w:rPr>
      </w:pPr>
      <w:r w:rsidRPr="00BA6257">
        <w:rPr>
          <w:rFonts w:asciiTheme="majorEastAsia" w:eastAsiaTheme="majorEastAsia" w:hAnsiTheme="majorEastAsia" w:hint="eastAsia"/>
          <w:sz w:val="22"/>
        </w:rPr>
        <w:t>※</w:t>
      </w:r>
      <w:r w:rsidR="005C3EBC" w:rsidRPr="00BA6257">
        <w:rPr>
          <w:rFonts w:asciiTheme="majorEastAsia" w:eastAsiaTheme="majorEastAsia" w:hAnsiTheme="majorEastAsia" w:hint="eastAsia"/>
          <w:sz w:val="22"/>
        </w:rPr>
        <w:t xml:space="preserve">　</w:t>
      </w:r>
      <w:r w:rsidRPr="00BA6257">
        <w:rPr>
          <w:rFonts w:asciiTheme="majorEastAsia" w:eastAsiaTheme="majorEastAsia" w:hAnsiTheme="majorEastAsia" w:hint="eastAsia"/>
          <w:sz w:val="22"/>
        </w:rPr>
        <w:t>貴社の製品，サービス等の内容及び品質を岐阜大学が保証する</w:t>
      </w:r>
      <w:r w:rsidRPr="00BA6257">
        <w:rPr>
          <w:rFonts w:asciiTheme="majorEastAsia" w:eastAsiaTheme="majorEastAsia" w:hAnsiTheme="majorEastAsia"/>
          <w:sz w:val="22"/>
        </w:rPr>
        <w:t>もので</w:t>
      </w:r>
      <w:r w:rsidRPr="00BA6257">
        <w:rPr>
          <w:rFonts w:asciiTheme="majorEastAsia" w:eastAsiaTheme="majorEastAsia" w:hAnsiTheme="majorEastAsia" w:hint="eastAsia"/>
          <w:sz w:val="22"/>
        </w:rPr>
        <w:t>はありません。貴社の製品，サービス等の内容及び品質を保証するために，</w:t>
      </w:r>
      <w:r w:rsidRPr="00BA6257">
        <w:rPr>
          <w:rFonts w:asciiTheme="majorEastAsia" w:eastAsiaTheme="majorEastAsia" w:hAnsiTheme="majorEastAsia"/>
          <w:sz w:val="22"/>
        </w:rPr>
        <w:t>貴社</w:t>
      </w:r>
      <w:r w:rsidRPr="00BA6257">
        <w:rPr>
          <w:rFonts w:asciiTheme="majorEastAsia" w:eastAsiaTheme="majorEastAsia" w:hAnsiTheme="majorEastAsia" w:hint="eastAsia"/>
          <w:sz w:val="22"/>
        </w:rPr>
        <w:t>が本称号を使用することはできません。</w:t>
      </w:r>
    </w:p>
    <w:p w14:paraId="0B4D79F7" w14:textId="77777777" w:rsidR="00B966DF" w:rsidRPr="00BA6257" w:rsidRDefault="00B966DF" w:rsidP="000A0F6E">
      <w:pPr>
        <w:spacing w:line="28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BA6257">
        <w:rPr>
          <w:rFonts w:asciiTheme="majorEastAsia" w:eastAsiaTheme="majorEastAsia" w:hAnsiTheme="majorEastAsia" w:hint="eastAsia"/>
          <w:sz w:val="22"/>
        </w:rPr>
        <w:t>※</w:t>
      </w:r>
      <w:r w:rsidR="005C3EBC" w:rsidRPr="00BA6257">
        <w:rPr>
          <w:rFonts w:asciiTheme="majorEastAsia" w:eastAsiaTheme="majorEastAsia" w:hAnsiTheme="majorEastAsia" w:hint="eastAsia"/>
          <w:sz w:val="22"/>
        </w:rPr>
        <w:t xml:space="preserve">　</w:t>
      </w:r>
      <w:r w:rsidRPr="00BA6257">
        <w:rPr>
          <w:rFonts w:asciiTheme="majorEastAsia" w:eastAsiaTheme="majorEastAsia" w:hAnsiTheme="majorEastAsia" w:hint="eastAsia"/>
          <w:sz w:val="22"/>
        </w:rPr>
        <w:t>新たな広告又は宣伝に称号を用いる場合，事前に学長に届け</w:t>
      </w:r>
      <w:r w:rsidRPr="00BA6257">
        <w:rPr>
          <w:rFonts w:asciiTheme="majorEastAsia" w:eastAsiaTheme="majorEastAsia" w:hAnsiTheme="majorEastAsia"/>
          <w:sz w:val="22"/>
        </w:rPr>
        <w:t>出てください。</w:t>
      </w:r>
    </w:p>
    <w:p w14:paraId="364C9D99" w14:textId="2FB0FE53" w:rsidR="00B966DF" w:rsidRPr="00BA6257" w:rsidRDefault="00B966DF" w:rsidP="000A0F6E">
      <w:pPr>
        <w:ind w:leftChars="100" w:left="430" w:hangingChars="100" w:hanging="220"/>
        <w:rPr>
          <w:rFonts w:asciiTheme="majorEastAsia" w:eastAsiaTheme="majorEastAsia" w:hAnsiTheme="majorEastAsia"/>
          <w:sz w:val="22"/>
        </w:rPr>
      </w:pPr>
      <w:r w:rsidRPr="00BA6257">
        <w:rPr>
          <w:rFonts w:asciiTheme="majorEastAsia" w:eastAsiaTheme="majorEastAsia" w:hAnsiTheme="majorEastAsia" w:hint="eastAsia"/>
          <w:sz w:val="22"/>
        </w:rPr>
        <w:t>※</w:t>
      </w:r>
      <w:r w:rsidR="005C3EBC" w:rsidRPr="00BA6257">
        <w:rPr>
          <w:rFonts w:asciiTheme="majorEastAsia" w:eastAsiaTheme="majorEastAsia" w:hAnsiTheme="majorEastAsia" w:hint="eastAsia"/>
          <w:sz w:val="22"/>
        </w:rPr>
        <w:t xml:space="preserve">　</w:t>
      </w:r>
      <w:r w:rsidRPr="00BA6257">
        <w:rPr>
          <w:rFonts w:asciiTheme="majorEastAsia" w:eastAsiaTheme="majorEastAsia" w:hAnsiTheme="majorEastAsia" w:hint="eastAsia"/>
          <w:sz w:val="22"/>
        </w:rPr>
        <w:t>その他称号の使用に当たっては，岐阜大学における大学発ベンチャーの認定等に関する規程を遵守してください。</w:t>
      </w:r>
    </w:p>
    <w:p w14:paraId="3446B825" w14:textId="77777777" w:rsidR="004B67FD" w:rsidRPr="00BA6257" w:rsidRDefault="004B67FD" w:rsidP="000A0F6E">
      <w:pPr>
        <w:ind w:leftChars="100" w:left="430" w:hangingChars="100" w:hanging="220"/>
        <w:rPr>
          <w:rFonts w:asciiTheme="majorEastAsia" w:eastAsiaTheme="majorEastAsia" w:hAnsiTheme="majorEastAsia"/>
          <w:sz w:val="22"/>
        </w:rPr>
      </w:pPr>
    </w:p>
    <w:p w14:paraId="287C7CFA" w14:textId="1CF17A72" w:rsidR="004B67FD" w:rsidRPr="00BA6257" w:rsidRDefault="004B67FD" w:rsidP="000328D5">
      <w:pPr>
        <w:rPr>
          <w:rFonts w:asciiTheme="majorEastAsia" w:eastAsiaTheme="majorEastAsia" w:hAnsiTheme="majorEastAsia" w:hint="eastAsia"/>
          <w:sz w:val="22"/>
        </w:rPr>
      </w:pPr>
      <w:bookmarkStart w:id="0" w:name="_GoBack"/>
      <w:bookmarkEnd w:id="0"/>
    </w:p>
    <w:sectPr w:rsidR="004B67FD" w:rsidRPr="00BA6257" w:rsidSect="00637B26">
      <w:footerReference w:type="default" r:id="rId7"/>
      <w:pgSz w:w="11906" w:h="16838" w:code="9"/>
      <w:pgMar w:top="1701" w:right="1701" w:bottom="1701" w:left="1701" w:header="851" w:footer="720" w:gutter="0"/>
      <w:pgNumType w:fmt="numberInDash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CD9BF" w14:textId="77777777" w:rsidR="005C71DA" w:rsidRDefault="005C71DA" w:rsidP="005C71DA">
      <w:r>
        <w:separator/>
      </w:r>
    </w:p>
  </w:endnote>
  <w:endnote w:type="continuationSeparator" w:id="0">
    <w:p w14:paraId="4EB72140" w14:textId="77777777" w:rsidR="005C71DA" w:rsidRDefault="005C71DA" w:rsidP="005C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2022127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4C13AD89" w14:textId="6AFA90A7" w:rsidR="00637B26" w:rsidRPr="00637B26" w:rsidRDefault="00637B26" w:rsidP="00637B26">
        <w:pPr>
          <w:pStyle w:val="a6"/>
          <w:jc w:val="center"/>
          <w:rPr>
            <w:sz w:val="22"/>
          </w:rPr>
        </w:pPr>
        <w:r w:rsidRPr="00637B26">
          <w:rPr>
            <w:sz w:val="22"/>
          </w:rPr>
          <w:fldChar w:fldCharType="begin"/>
        </w:r>
        <w:r w:rsidRPr="00637B26">
          <w:rPr>
            <w:sz w:val="22"/>
          </w:rPr>
          <w:instrText>PAGE   \* MERGEFORMAT</w:instrText>
        </w:r>
        <w:r w:rsidRPr="00637B26">
          <w:rPr>
            <w:sz w:val="22"/>
          </w:rPr>
          <w:fldChar w:fldCharType="separate"/>
        </w:r>
        <w:r w:rsidR="000328D5" w:rsidRPr="000328D5">
          <w:rPr>
            <w:noProof/>
            <w:sz w:val="22"/>
            <w:lang w:val="ja-JP"/>
          </w:rPr>
          <w:t>-</w:t>
        </w:r>
        <w:r w:rsidR="000328D5">
          <w:rPr>
            <w:noProof/>
            <w:sz w:val="22"/>
          </w:rPr>
          <w:t xml:space="preserve"> 1 -</w:t>
        </w:r>
        <w:r w:rsidRPr="00637B26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321D6" w14:textId="77777777" w:rsidR="005C71DA" w:rsidRDefault="005C71DA" w:rsidP="005C71DA">
      <w:r>
        <w:separator/>
      </w:r>
    </w:p>
  </w:footnote>
  <w:footnote w:type="continuationSeparator" w:id="0">
    <w:p w14:paraId="212558F8" w14:textId="77777777" w:rsidR="005C71DA" w:rsidRDefault="005C71DA" w:rsidP="005C7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DA"/>
    <w:rsid w:val="00000274"/>
    <w:rsid w:val="0000789A"/>
    <w:rsid w:val="00024C5F"/>
    <w:rsid w:val="00026A07"/>
    <w:rsid w:val="0003174E"/>
    <w:rsid w:val="000328D5"/>
    <w:rsid w:val="00032A3A"/>
    <w:rsid w:val="00044247"/>
    <w:rsid w:val="00066763"/>
    <w:rsid w:val="00075D4A"/>
    <w:rsid w:val="00092972"/>
    <w:rsid w:val="0009751D"/>
    <w:rsid w:val="00097E71"/>
    <w:rsid w:val="000A0F6E"/>
    <w:rsid w:val="000B60A8"/>
    <w:rsid w:val="000C5E6B"/>
    <w:rsid w:val="000D7B8F"/>
    <w:rsid w:val="000F3106"/>
    <w:rsid w:val="001027E0"/>
    <w:rsid w:val="00116DD9"/>
    <w:rsid w:val="00131D03"/>
    <w:rsid w:val="0014293A"/>
    <w:rsid w:val="00144F19"/>
    <w:rsid w:val="0015222B"/>
    <w:rsid w:val="00156859"/>
    <w:rsid w:val="00162775"/>
    <w:rsid w:val="0016526E"/>
    <w:rsid w:val="00170D41"/>
    <w:rsid w:val="00184161"/>
    <w:rsid w:val="001D6D55"/>
    <w:rsid w:val="001E2E27"/>
    <w:rsid w:val="001E3810"/>
    <w:rsid w:val="001F0833"/>
    <w:rsid w:val="001F25E7"/>
    <w:rsid w:val="00202895"/>
    <w:rsid w:val="002452B6"/>
    <w:rsid w:val="0025190D"/>
    <w:rsid w:val="00254A9F"/>
    <w:rsid w:val="00262D2C"/>
    <w:rsid w:val="002675C6"/>
    <w:rsid w:val="00267F0B"/>
    <w:rsid w:val="0028172D"/>
    <w:rsid w:val="002915DA"/>
    <w:rsid w:val="0029410B"/>
    <w:rsid w:val="00295A2E"/>
    <w:rsid w:val="002A1558"/>
    <w:rsid w:val="002B325C"/>
    <w:rsid w:val="002C5949"/>
    <w:rsid w:val="002C6B04"/>
    <w:rsid w:val="002D0EA5"/>
    <w:rsid w:val="002F15E7"/>
    <w:rsid w:val="002F4A9A"/>
    <w:rsid w:val="00302ABE"/>
    <w:rsid w:val="00304022"/>
    <w:rsid w:val="003254F6"/>
    <w:rsid w:val="003323C7"/>
    <w:rsid w:val="0034398B"/>
    <w:rsid w:val="00344467"/>
    <w:rsid w:val="00350AA8"/>
    <w:rsid w:val="00352694"/>
    <w:rsid w:val="00354AB3"/>
    <w:rsid w:val="00356990"/>
    <w:rsid w:val="00360DEC"/>
    <w:rsid w:val="003667B9"/>
    <w:rsid w:val="003805A7"/>
    <w:rsid w:val="003A1E17"/>
    <w:rsid w:val="003C0BFB"/>
    <w:rsid w:val="003C0EB4"/>
    <w:rsid w:val="003C65AB"/>
    <w:rsid w:val="003D619E"/>
    <w:rsid w:val="003D7582"/>
    <w:rsid w:val="003E35CE"/>
    <w:rsid w:val="003E4A29"/>
    <w:rsid w:val="003E6311"/>
    <w:rsid w:val="003F43B0"/>
    <w:rsid w:val="003F4D49"/>
    <w:rsid w:val="003F6DBF"/>
    <w:rsid w:val="00400711"/>
    <w:rsid w:val="00402396"/>
    <w:rsid w:val="00417512"/>
    <w:rsid w:val="00437076"/>
    <w:rsid w:val="0044468C"/>
    <w:rsid w:val="00445BBA"/>
    <w:rsid w:val="00450CA3"/>
    <w:rsid w:val="00457E47"/>
    <w:rsid w:val="00461D85"/>
    <w:rsid w:val="0046535A"/>
    <w:rsid w:val="0046706F"/>
    <w:rsid w:val="00487A22"/>
    <w:rsid w:val="004A2FFF"/>
    <w:rsid w:val="004B4A73"/>
    <w:rsid w:val="004B5E1B"/>
    <w:rsid w:val="004B67FD"/>
    <w:rsid w:val="004D571E"/>
    <w:rsid w:val="004D7696"/>
    <w:rsid w:val="005056ED"/>
    <w:rsid w:val="005130F1"/>
    <w:rsid w:val="005160D3"/>
    <w:rsid w:val="0054099E"/>
    <w:rsid w:val="0055248A"/>
    <w:rsid w:val="00564DEA"/>
    <w:rsid w:val="00576116"/>
    <w:rsid w:val="00576621"/>
    <w:rsid w:val="005A2630"/>
    <w:rsid w:val="005C098A"/>
    <w:rsid w:val="005C1160"/>
    <w:rsid w:val="005C2ACF"/>
    <w:rsid w:val="005C3EBC"/>
    <w:rsid w:val="005C4850"/>
    <w:rsid w:val="005C71DA"/>
    <w:rsid w:val="005F09D9"/>
    <w:rsid w:val="00601D40"/>
    <w:rsid w:val="0060225A"/>
    <w:rsid w:val="00611746"/>
    <w:rsid w:val="00615683"/>
    <w:rsid w:val="0061568E"/>
    <w:rsid w:val="00625097"/>
    <w:rsid w:val="00637B26"/>
    <w:rsid w:val="006504E0"/>
    <w:rsid w:val="00657055"/>
    <w:rsid w:val="00664252"/>
    <w:rsid w:val="00684A86"/>
    <w:rsid w:val="006D72D5"/>
    <w:rsid w:val="006D7A77"/>
    <w:rsid w:val="006D7F6B"/>
    <w:rsid w:val="006E1BBD"/>
    <w:rsid w:val="006F18D2"/>
    <w:rsid w:val="00702603"/>
    <w:rsid w:val="0070563B"/>
    <w:rsid w:val="00707618"/>
    <w:rsid w:val="007118BC"/>
    <w:rsid w:val="00721E16"/>
    <w:rsid w:val="007356C7"/>
    <w:rsid w:val="0073642E"/>
    <w:rsid w:val="00762752"/>
    <w:rsid w:val="0077031A"/>
    <w:rsid w:val="0078470E"/>
    <w:rsid w:val="00785F40"/>
    <w:rsid w:val="007876E5"/>
    <w:rsid w:val="007A1BDB"/>
    <w:rsid w:val="007A774A"/>
    <w:rsid w:val="007B0CE5"/>
    <w:rsid w:val="007B3C9A"/>
    <w:rsid w:val="007C6062"/>
    <w:rsid w:val="007F2438"/>
    <w:rsid w:val="007F6C02"/>
    <w:rsid w:val="007F7213"/>
    <w:rsid w:val="00812951"/>
    <w:rsid w:val="008340AE"/>
    <w:rsid w:val="00835D04"/>
    <w:rsid w:val="00861892"/>
    <w:rsid w:val="00893FD1"/>
    <w:rsid w:val="008B524B"/>
    <w:rsid w:val="008C4151"/>
    <w:rsid w:val="008F6352"/>
    <w:rsid w:val="009008A6"/>
    <w:rsid w:val="00901A98"/>
    <w:rsid w:val="009177D2"/>
    <w:rsid w:val="0092077C"/>
    <w:rsid w:val="00947A44"/>
    <w:rsid w:val="00957FAC"/>
    <w:rsid w:val="00966978"/>
    <w:rsid w:val="00976851"/>
    <w:rsid w:val="00982A9C"/>
    <w:rsid w:val="009C0732"/>
    <w:rsid w:val="009C241E"/>
    <w:rsid w:val="00A1656B"/>
    <w:rsid w:val="00A33DF5"/>
    <w:rsid w:val="00A45374"/>
    <w:rsid w:val="00A66789"/>
    <w:rsid w:val="00A77B9A"/>
    <w:rsid w:val="00A87A7F"/>
    <w:rsid w:val="00A973E6"/>
    <w:rsid w:val="00AA3F66"/>
    <w:rsid w:val="00AB7FBF"/>
    <w:rsid w:val="00AC2074"/>
    <w:rsid w:val="00AD264B"/>
    <w:rsid w:val="00AD53A3"/>
    <w:rsid w:val="00AF0A5B"/>
    <w:rsid w:val="00B01475"/>
    <w:rsid w:val="00B014D3"/>
    <w:rsid w:val="00B0763E"/>
    <w:rsid w:val="00B17501"/>
    <w:rsid w:val="00B17761"/>
    <w:rsid w:val="00B30FBE"/>
    <w:rsid w:val="00B40FAD"/>
    <w:rsid w:val="00B41A76"/>
    <w:rsid w:val="00B41F64"/>
    <w:rsid w:val="00B476AA"/>
    <w:rsid w:val="00B54452"/>
    <w:rsid w:val="00B54C99"/>
    <w:rsid w:val="00B57A3F"/>
    <w:rsid w:val="00B76DE1"/>
    <w:rsid w:val="00B80014"/>
    <w:rsid w:val="00B84640"/>
    <w:rsid w:val="00B966DF"/>
    <w:rsid w:val="00BA6257"/>
    <w:rsid w:val="00BA63DC"/>
    <w:rsid w:val="00BB70CF"/>
    <w:rsid w:val="00BC1633"/>
    <w:rsid w:val="00BC230A"/>
    <w:rsid w:val="00BD3FE2"/>
    <w:rsid w:val="00BE0DB9"/>
    <w:rsid w:val="00BE4AB6"/>
    <w:rsid w:val="00BF48E4"/>
    <w:rsid w:val="00C03E08"/>
    <w:rsid w:val="00C04F12"/>
    <w:rsid w:val="00C10C4B"/>
    <w:rsid w:val="00C152B6"/>
    <w:rsid w:val="00C15C52"/>
    <w:rsid w:val="00C27CE3"/>
    <w:rsid w:val="00C55B4D"/>
    <w:rsid w:val="00C578E0"/>
    <w:rsid w:val="00C60770"/>
    <w:rsid w:val="00C66728"/>
    <w:rsid w:val="00CA1ADF"/>
    <w:rsid w:val="00CB2A1A"/>
    <w:rsid w:val="00CD21E6"/>
    <w:rsid w:val="00CD5E56"/>
    <w:rsid w:val="00CE316A"/>
    <w:rsid w:val="00CE3F68"/>
    <w:rsid w:val="00CF2D72"/>
    <w:rsid w:val="00D408FB"/>
    <w:rsid w:val="00D50724"/>
    <w:rsid w:val="00D56A6D"/>
    <w:rsid w:val="00D65468"/>
    <w:rsid w:val="00DA2C31"/>
    <w:rsid w:val="00DA3356"/>
    <w:rsid w:val="00DA3CCA"/>
    <w:rsid w:val="00DB2895"/>
    <w:rsid w:val="00DC7B13"/>
    <w:rsid w:val="00DF1F5E"/>
    <w:rsid w:val="00E007EE"/>
    <w:rsid w:val="00E03980"/>
    <w:rsid w:val="00E05209"/>
    <w:rsid w:val="00E25C70"/>
    <w:rsid w:val="00E378FB"/>
    <w:rsid w:val="00E4712D"/>
    <w:rsid w:val="00E870A6"/>
    <w:rsid w:val="00EC1358"/>
    <w:rsid w:val="00ED1F3A"/>
    <w:rsid w:val="00ED5246"/>
    <w:rsid w:val="00F12EDB"/>
    <w:rsid w:val="00F1671A"/>
    <w:rsid w:val="00F2537B"/>
    <w:rsid w:val="00F33255"/>
    <w:rsid w:val="00F451D1"/>
    <w:rsid w:val="00F51EEC"/>
    <w:rsid w:val="00F57EC7"/>
    <w:rsid w:val="00F76E97"/>
    <w:rsid w:val="00F77F7D"/>
    <w:rsid w:val="00FA5B30"/>
    <w:rsid w:val="00FA7797"/>
    <w:rsid w:val="00FC29F1"/>
    <w:rsid w:val="00FC4022"/>
    <w:rsid w:val="00FC68B1"/>
    <w:rsid w:val="00FD0E42"/>
    <w:rsid w:val="00FD1453"/>
    <w:rsid w:val="00FE4D9E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5462299C"/>
  <w15:docId w15:val="{A98989C7-1AA4-41F1-BF02-43C11EFD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1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71DA"/>
  </w:style>
  <w:style w:type="paragraph" w:styleId="a6">
    <w:name w:val="footer"/>
    <w:basedOn w:val="a"/>
    <w:link w:val="a7"/>
    <w:uiPriority w:val="99"/>
    <w:unhideWhenUsed/>
    <w:rsid w:val="005C7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71DA"/>
  </w:style>
  <w:style w:type="paragraph" w:styleId="a8">
    <w:name w:val="Balloon Text"/>
    <w:basedOn w:val="a"/>
    <w:link w:val="a9"/>
    <w:uiPriority w:val="99"/>
    <w:semiHidden/>
    <w:unhideWhenUsed/>
    <w:rsid w:val="00B01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14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014D3"/>
  </w:style>
  <w:style w:type="character" w:customStyle="1" w:styleId="ab">
    <w:name w:val="日付 (文字)"/>
    <w:basedOn w:val="a0"/>
    <w:link w:val="aa"/>
    <w:uiPriority w:val="99"/>
    <w:semiHidden/>
    <w:rsid w:val="00B014D3"/>
  </w:style>
  <w:style w:type="character" w:styleId="ac">
    <w:name w:val="annotation reference"/>
    <w:basedOn w:val="a0"/>
    <w:uiPriority w:val="99"/>
    <w:semiHidden/>
    <w:unhideWhenUsed/>
    <w:rsid w:val="00DA3CC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DA3CCA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DA3CC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A3CC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A3CCA"/>
    <w:rPr>
      <w:b/>
      <w:bCs/>
    </w:rPr>
  </w:style>
  <w:style w:type="paragraph" w:styleId="af1">
    <w:name w:val="Revision"/>
    <w:hidden/>
    <w:uiPriority w:val="99"/>
    <w:semiHidden/>
    <w:rsid w:val="002F15E7"/>
  </w:style>
  <w:style w:type="paragraph" w:customStyle="1" w:styleId="Default">
    <w:name w:val="Default"/>
    <w:rsid w:val="002F15E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C4FCD-CC0C-4B4B-AC32-B6A89458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総合情報メディアセンター</dc:creator>
  <cp:lastModifiedBy>文書法規係1</cp:lastModifiedBy>
  <cp:revision>42</cp:revision>
  <cp:lastPrinted>2020-03-02T07:05:00Z</cp:lastPrinted>
  <dcterms:created xsi:type="dcterms:W3CDTF">2019-01-08T06:03:00Z</dcterms:created>
  <dcterms:modified xsi:type="dcterms:W3CDTF">2020-03-11T02:40:00Z</dcterms:modified>
</cp:coreProperties>
</file>