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959" w:rsidRDefault="00C7343C" w:rsidP="00045D64">
      <w:pPr>
        <w:spacing w:afterLines="50" w:after="180"/>
        <w:rPr>
          <w:rFonts w:hint="eastAsia"/>
        </w:rPr>
      </w:pPr>
      <w:bookmarkStart w:id="0" w:name="_GoBack"/>
      <w:bookmarkEnd w:id="0"/>
      <w:r>
        <w:rPr>
          <w:rFonts w:hint="eastAsia"/>
        </w:rPr>
        <w:t>別紙様式１</w:t>
      </w:r>
    </w:p>
    <w:tbl>
      <w:tblPr>
        <w:tblStyle w:val="a3"/>
        <w:tblW w:w="0" w:type="auto"/>
        <w:tblInd w:w="108" w:type="dxa"/>
        <w:tblLayout w:type="fixed"/>
        <w:tblLook w:val="00BF" w:firstRow="1" w:lastRow="0" w:firstColumn="1" w:lastColumn="0" w:noHBand="0" w:noVBand="0"/>
      </w:tblPr>
      <w:tblGrid>
        <w:gridCol w:w="1806"/>
        <w:gridCol w:w="6694"/>
      </w:tblGrid>
      <w:tr w:rsidR="00C7343C">
        <w:trPr>
          <w:trHeight w:val="900"/>
        </w:trPr>
        <w:tc>
          <w:tcPr>
            <w:tcW w:w="8500" w:type="dxa"/>
            <w:gridSpan w:val="2"/>
          </w:tcPr>
          <w:p w:rsidR="00C7343C" w:rsidRDefault="00C7343C" w:rsidP="001D3DE5">
            <w:pPr>
              <w:spacing w:beforeLines="25" w:before="90"/>
              <w:jc w:val="center"/>
              <w:rPr>
                <w:rFonts w:hint="eastAsia"/>
              </w:rPr>
            </w:pPr>
            <w:r w:rsidRPr="00146322">
              <w:rPr>
                <w:rFonts w:hint="eastAsia"/>
                <w:spacing w:val="180"/>
                <w:kern w:val="0"/>
                <w:fitText w:val="3741" w:id="-1668595711"/>
              </w:rPr>
              <w:t>在宅改造方法</w:t>
            </w:r>
            <w:r w:rsidRPr="00146322">
              <w:rPr>
                <w:rFonts w:hint="eastAsia"/>
                <w:spacing w:val="52"/>
                <w:kern w:val="0"/>
                <w:fitText w:val="3741" w:id="-1668595711"/>
              </w:rPr>
              <w:t>書</w:t>
            </w:r>
          </w:p>
          <w:p w:rsidR="00C7343C" w:rsidRDefault="00C7343C" w:rsidP="00E10FDE">
            <w:pPr>
              <w:spacing w:beforeLines="50" w:before="180"/>
              <w:ind w:leftChars="100" w:left="250"/>
              <w:rPr>
                <w:rFonts w:hint="eastAsia"/>
              </w:rPr>
            </w:pPr>
            <w:r>
              <w:rPr>
                <w:rFonts w:hint="eastAsia"/>
              </w:rPr>
              <w:t>より良い自宅での生活を可能にす</w:t>
            </w:r>
            <w:r w:rsidR="00327284">
              <w:rPr>
                <w:rFonts w:hint="eastAsia"/>
              </w:rPr>
              <w:t>るに</w:t>
            </w:r>
            <w:r>
              <w:rPr>
                <w:rFonts w:hint="eastAsia"/>
              </w:rPr>
              <w:t>はこういう方法があります。</w:t>
            </w:r>
          </w:p>
        </w:tc>
      </w:tr>
      <w:tr w:rsidR="00C7343C">
        <w:trPr>
          <w:trHeight w:val="900"/>
        </w:trPr>
        <w:tc>
          <w:tcPr>
            <w:tcW w:w="8500" w:type="dxa"/>
            <w:gridSpan w:val="2"/>
          </w:tcPr>
          <w:p w:rsidR="00C7343C" w:rsidRDefault="00C7343C" w:rsidP="001D3DE5">
            <w:pPr>
              <w:spacing w:beforeLines="25" w:before="90"/>
              <w:rPr>
                <w:rFonts w:hint="eastAsia"/>
              </w:rPr>
            </w:pPr>
            <w:r>
              <w:rPr>
                <w:rFonts w:hint="eastAsia"/>
              </w:rPr>
              <w:t>方法例：</w:t>
            </w:r>
          </w:p>
        </w:tc>
      </w:tr>
      <w:tr w:rsidR="00C7343C">
        <w:trPr>
          <w:trHeight w:val="437"/>
        </w:trPr>
        <w:tc>
          <w:tcPr>
            <w:tcW w:w="1806" w:type="dxa"/>
          </w:tcPr>
          <w:p w:rsidR="00C7343C" w:rsidRDefault="00C7343C" w:rsidP="0008187A">
            <w:pPr>
              <w:spacing w:line="240" w:lineRule="exact"/>
              <w:jc w:val="distribute"/>
              <w:rPr>
                <w:rFonts w:hint="eastAsia"/>
              </w:rPr>
            </w:pPr>
            <w:r>
              <w:rPr>
                <w:rFonts w:hint="eastAsia"/>
              </w:rPr>
              <w:t>助成事業対象について</w:t>
            </w:r>
          </w:p>
        </w:tc>
        <w:tc>
          <w:tcPr>
            <w:tcW w:w="6694" w:type="dxa"/>
            <w:vAlign w:val="center"/>
          </w:tcPr>
          <w:p w:rsidR="00C7343C" w:rsidRDefault="00C7343C" w:rsidP="0008187A">
            <w:pPr>
              <w:jc w:val="center"/>
              <w:rPr>
                <w:rFonts w:hint="eastAsia"/>
              </w:rPr>
            </w:pPr>
            <w:r>
              <w:rPr>
                <w:rFonts w:hint="eastAsia"/>
              </w:rPr>
              <w:t>心身状況からは、①対象</w:t>
            </w:r>
            <w:r w:rsidR="00327284">
              <w:rPr>
                <w:rFonts w:hint="eastAsia"/>
              </w:rPr>
              <w:t xml:space="preserve">　</w:t>
            </w:r>
            <w:r>
              <w:rPr>
                <w:rFonts w:hint="eastAsia"/>
              </w:rPr>
              <w:t>②対象外　です。　※裏面参照</w:t>
            </w:r>
          </w:p>
        </w:tc>
      </w:tr>
      <w:tr w:rsidR="00C7343C">
        <w:trPr>
          <w:trHeight w:val="1114"/>
        </w:trPr>
        <w:tc>
          <w:tcPr>
            <w:tcW w:w="8500" w:type="dxa"/>
            <w:gridSpan w:val="2"/>
          </w:tcPr>
          <w:p w:rsidR="00C7343C" w:rsidRDefault="00C7343C" w:rsidP="001D3DE5">
            <w:pPr>
              <w:spacing w:beforeLines="25" w:before="90"/>
              <w:rPr>
                <w:rFonts w:hint="eastAsia"/>
              </w:rPr>
            </w:pPr>
            <w:r>
              <w:rPr>
                <w:rFonts w:hint="eastAsia"/>
              </w:rPr>
              <w:t>早急に改善を必要とする個所及び内容：</w:t>
            </w:r>
          </w:p>
        </w:tc>
      </w:tr>
      <w:tr w:rsidR="00C7343C">
        <w:trPr>
          <w:trHeight w:val="1076"/>
        </w:trPr>
        <w:tc>
          <w:tcPr>
            <w:tcW w:w="8500" w:type="dxa"/>
            <w:gridSpan w:val="2"/>
          </w:tcPr>
          <w:p w:rsidR="00C7343C" w:rsidRDefault="00C7343C" w:rsidP="001D3DE5">
            <w:pPr>
              <w:spacing w:beforeLines="25" w:before="90"/>
              <w:rPr>
                <w:rFonts w:hint="eastAsia"/>
              </w:rPr>
            </w:pPr>
            <w:r>
              <w:rPr>
                <w:rFonts w:hint="eastAsia"/>
              </w:rPr>
              <w:t>将来、改善が必要となることが想定される個所及び内容：</w:t>
            </w:r>
          </w:p>
        </w:tc>
      </w:tr>
      <w:tr w:rsidR="00C7343C">
        <w:trPr>
          <w:trHeight w:val="2520"/>
        </w:trPr>
        <w:tc>
          <w:tcPr>
            <w:tcW w:w="8500" w:type="dxa"/>
            <w:gridSpan w:val="2"/>
          </w:tcPr>
          <w:p w:rsidR="00C7343C" w:rsidRDefault="00C7343C" w:rsidP="001D3DE5">
            <w:pPr>
              <w:spacing w:beforeLines="50" w:before="180" w:line="240" w:lineRule="exact"/>
              <w:rPr>
                <w:rFonts w:hint="eastAsia"/>
              </w:rPr>
            </w:pPr>
            <w:r w:rsidRPr="00E10FDE">
              <w:rPr>
                <w:rFonts w:hint="eastAsia"/>
                <w:spacing w:val="2"/>
                <w:szCs w:val="21"/>
              </w:rPr>
              <w:t>改造を実施される</w:t>
            </w:r>
            <w:r w:rsidR="00E10FDE" w:rsidRPr="00E10FDE">
              <w:rPr>
                <w:rFonts w:hint="eastAsia"/>
                <w:spacing w:val="2"/>
                <w:szCs w:val="21"/>
              </w:rPr>
              <w:t>際は</w:t>
            </w:r>
            <w:r w:rsidRPr="00E10FDE">
              <w:rPr>
                <w:rFonts w:hint="eastAsia"/>
                <w:spacing w:val="2"/>
                <w:szCs w:val="21"/>
              </w:rPr>
              <w:t>、下記の事項にご留意ください。（施工業者に十分ご</w:t>
            </w:r>
            <w:r>
              <w:rPr>
                <w:rFonts w:hint="eastAsia"/>
              </w:rPr>
              <w:t>相談のうえ実施ください。）</w:t>
            </w:r>
          </w:p>
        </w:tc>
      </w:tr>
      <w:tr w:rsidR="00C7343C">
        <w:tc>
          <w:tcPr>
            <w:tcW w:w="8500" w:type="dxa"/>
            <w:gridSpan w:val="2"/>
          </w:tcPr>
          <w:p w:rsidR="00C7343C" w:rsidRDefault="00C7343C" w:rsidP="001D3DE5">
            <w:pPr>
              <w:spacing w:beforeLines="50" w:before="180" w:line="240" w:lineRule="exact"/>
              <w:rPr>
                <w:rFonts w:hint="eastAsia"/>
              </w:rPr>
            </w:pPr>
            <w:r>
              <w:rPr>
                <w:rFonts w:hint="eastAsia"/>
              </w:rPr>
              <w:t>あなたの予算額（　　　　　千円）の範囲内で、一般的に可能な工事内容は下記のとおりです。ただし、現状の家屋の構造や原材料相場の変動等により若干異なる場合もあります。</w:t>
            </w:r>
          </w:p>
          <w:p w:rsidR="00C7343C" w:rsidRPr="00E10FDE" w:rsidRDefault="00C7343C" w:rsidP="001D3DE5">
            <w:pPr>
              <w:spacing w:line="240" w:lineRule="exact"/>
              <w:rPr>
                <w:rFonts w:ascii="ＭＳ 明朝" w:hAnsi="ＭＳ 明朝" w:hint="eastAsia"/>
              </w:rPr>
            </w:pPr>
            <w:r w:rsidRPr="00E10FDE">
              <w:rPr>
                <w:rFonts w:ascii="ＭＳ 明朝" w:hAnsi="ＭＳ 明朝" w:hint="eastAsia"/>
              </w:rPr>
              <w:t>1</w:t>
            </w:r>
          </w:p>
          <w:p w:rsidR="00C7343C" w:rsidRPr="00E10FDE" w:rsidRDefault="00C7343C" w:rsidP="001D3DE5">
            <w:pPr>
              <w:spacing w:line="240" w:lineRule="exact"/>
              <w:rPr>
                <w:rFonts w:ascii="ＭＳ 明朝" w:hAnsi="ＭＳ 明朝" w:hint="eastAsia"/>
              </w:rPr>
            </w:pPr>
            <w:r w:rsidRPr="00E10FDE">
              <w:rPr>
                <w:rFonts w:ascii="ＭＳ 明朝" w:hAnsi="ＭＳ 明朝" w:hint="eastAsia"/>
              </w:rPr>
              <w:t>2</w:t>
            </w:r>
          </w:p>
          <w:p w:rsidR="00C7343C" w:rsidRPr="00E10FDE" w:rsidRDefault="00C7343C" w:rsidP="001D3DE5">
            <w:pPr>
              <w:spacing w:line="240" w:lineRule="exact"/>
              <w:rPr>
                <w:rFonts w:ascii="ＭＳ 明朝" w:hAnsi="ＭＳ 明朝" w:hint="eastAsia"/>
              </w:rPr>
            </w:pPr>
            <w:r w:rsidRPr="00E10FDE">
              <w:rPr>
                <w:rFonts w:ascii="ＭＳ 明朝" w:hAnsi="ＭＳ 明朝" w:hint="eastAsia"/>
              </w:rPr>
              <w:t>3</w:t>
            </w:r>
          </w:p>
          <w:p w:rsidR="00C7343C" w:rsidRPr="00E10FDE" w:rsidRDefault="00C7343C" w:rsidP="001D3DE5">
            <w:pPr>
              <w:spacing w:line="240" w:lineRule="exact"/>
              <w:rPr>
                <w:rFonts w:ascii="ＭＳ 明朝" w:hAnsi="ＭＳ 明朝" w:hint="eastAsia"/>
              </w:rPr>
            </w:pPr>
            <w:r w:rsidRPr="00E10FDE">
              <w:rPr>
                <w:rFonts w:ascii="ＭＳ 明朝" w:hAnsi="ＭＳ 明朝" w:hint="eastAsia"/>
              </w:rPr>
              <w:t>4</w:t>
            </w:r>
          </w:p>
          <w:p w:rsidR="00C7343C" w:rsidRPr="00E10FDE" w:rsidRDefault="00C7343C" w:rsidP="001D3DE5">
            <w:pPr>
              <w:spacing w:line="240" w:lineRule="exact"/>
              <w:rPr>
                <w:rFonts w:ascii="ＭＳ 明朝" w:hAnsi="ＭＳ 明朝" w:hint="eastAsia"/>
              </w:rPr>
            </w:pPr>
            <w:r w:rsidRPr="00E10FDE">
              <w:rPr>
                <w:rFonts w:ascii="ＭＳ 明朝" w:hAnsi="ＭＳ 明朝" w:hint="eastAsia"/>
              </w:rPr>
              <w:t>5</w:t>
            </w:r>
          </w:p>
          <w:p w:rsidR="00C7343C" w:rsidRDefault="00C7343C" w:rsidP="001D3DE5">
            <w:pPr>
              <w:spacing w:afterLines="25" w:after="90" w:line="240" w:lineRule="exact"/>
              <w:rPr>
                <w:rFonts w:hint="eastAsia"/>
              </w:rPr>
            </w:pPr>
            <w:r w:rsidRPr="00E10FDE">
              <w:rPr>
                <w:rFonts w:ascii="ＭＳ 明朝" w:hAnsi="ＭＳ 明朝" w:hint="eastAsia"/>
              </w:rPr>
              <w:t>6</w:t>
            </w:r>
          </w:p>
        </w:tc>
      </w:tr>
      <w:tr w:rsidR="00C7343C">
        <w:tc>
          <w:tcPr>
            <w:tcW w:w="8500" w:type="dxa"/>
            <w:gridSpan w:val="2"/>
          </w:tcPr>
          <w:p w:rsidR="00C7343C" w:rsidRDefault="00C7343C" w:rsidP="001D3DE5">
            <w:pPr>
              <w:spacing w:beforeLines="50" w:before="180" w:line="240" w:lineRule="exact"/>
              <w:rPr>
                <w:rFonts w:hint="eastAsia"/>
              </w:rPr>
            </w:pPr>
            <w:r>
              <w:rPr>
                <w:rFonts w:hint="eastAsia"/>
              </w:rPr>
              <w:t>相談担当（責任）者</w:t>
            </w:r>
          </w:p>
          <w:p w:rsidR="00C7343C" w:rsidRDefault="00C7343C" w:rsidP="00E10FDE">
            <w:pPr>
              <w:spacing w:line="240" w:lineRule="exact"/>
              <w:ind w:leftChars="100" w:left="250"/>
              <w:rPr>
                <w:rFonts w:hint="eastAsia"/>
              </w:rPr>
            </w:pPr>
            <w:r>
              <w:rPr>
                <w:rFonts w:hint="eastAsia"/>
              </w:rPr>
              <w:t>ご不明な点があれば、どなたでもご相談ください。</w:t>
            </w:r>
          </w:p>
          <w:p w:rsidR="00C7343C" w:rsidRDefault="00C7343C" w:rsidP="001D3DE5">
            <w:pPr>
              <w:spacing w:afterLines="25" w:after="90" w:line="240" w:lineRule="exact"/>
              <w:rPr>
                <w:rFonts w:hint="eastAsia"/>
              </w:rPr>
            </w:pPr>
            <w:r>
              <w:rPr>
                <w:rFonts w:hint="eastAsia"/>
              </w:rPr>
              <w:t>所属（　　　　　　）電話番号（</w:t>
            </w:r>
            <w:r w:rsidR="00327284">
              <w:rPr>
                <w:rFonts w:hint="eastAsia"/>
              </w:rPr>
              <w:t xml:space="preserve">　　　　　　　</w:t>
            </w:r>
            <w:r>
              <w:rPr>
                <w:rFonts w:hint="eastAsia"/>
              </w:rPr>
              <w:t>）</w:t>
            </w:r>
            <w:r w:rsidR="00327284">
              <w:rPr>
                <w:rFonts w:hint="eastAsia"/>
              </w:rPr>
              <w:t>の（　　　　）が相談をお受けします。</w:t>
            </w:r>
          </w:p>
        </w:tc>
      </w:tr>
    </w:tbl>
    <w:p w:rsidR="00B63E9E" w:rsidRDefault="00327284" w:rsidP="001D3DE5">
      <w:pPr>
        <w:spacing w:beforeLines="50" w:before="180"/>
        <w:sectPr w:rsidR="00B63E9E" w:rsidSect="00E10FDE">
          <w:pgSz w:w="11906" w:h="16838" w:code="9"/>
          <w:pgMar w:top="1701" w:right="1701" w:bottom="1701" w:left="1701" w:header="851" w:footer="992" w:gutter="0"/>
          <w:cols w:space="425"/>
          <w:docGrid w:type="linesAndChars" w:linePitch="360" w:charSpace="8216"/>
        </w:sectPr>
      </w:pPr>
      <w:r>
        <w:rPr>
          <w:rFonts w:hint="eastAsia"/>
        </w:rPr>
        <w:t>裏面の留意事項をよくお読みください。</w:t>
      </w:r>
    </w:p>
    <w:p w:rsidR="00B63E9E" w:rsidRDefault="00B63E9E" w:rsidP="00B35AAD">
      <w:pPr>
        <w:ind w:leftChars="50" w:left="121"/>
        <w:rPr>
          <w:rFonts w:hint="eastAsia"/>
        </w:rPr>
      </w:pPr>
      <w:r>
        <w:rPr>
          <w:rFonts w:hint="eastAsia"/>
        </w:rPr>
        <w:lastRenderedPageBreak/>
        <w:t>（裏面）</w:t>
      </w:r>
    </w:p>
    <w:p w:rsidR="00B63E9E" w:rsidRDefault="00B63E9E" w:rsidP="00B35AAD">
      <w:pPr>
        <w:ind w:leftChars="250" w:left="607"/>
        <w:rPr>
          <w:rFonts w:hint="eastAsia"/>
        </w:rPr>
      </w:pPr>
      <w:r>
        <w:rPr>
          <w:rFonts w:hint="eastAsia"/>
        </w:rPr>
        <w:t>助成事業についての留意事項</w:t>
      </w:r>
    </w:p>
    <w:p w:rsidR="00B63E9E" w:rsidRDefault="00B63E9E" w:rsidP="00B63E9E">
      <w:pPr>
        <w:rPr>
          <w:rFonts w:hint="eastAsia"/>
        </w:rPr>
      </w:pPr>
      <w:r w:rsidRPr="00CE7249">
        <w:rPr>
          <w:rFonts w:ascii="ＭＳ 明朝" w:hAnsi="ＭＳ 明朝" w:hint="eastAsia"/>
        </w:rPr>
        <w:t>1</w:t>
      </w:r>
      <w:r>
        <w:rPr>
          <w:rFonts w:hint="eastAsia"/>
        </w:rPr>
        <w:t xml:space="preserve">　助成対象となるかに関しては、</w:t>
      </w:r>
      <w:r w:rsidRPr="00CE7249">
        <w:rPr>
          <w:rFonts w:ascii="ＭＳ 明朝" w:hAnsi="ＭＳ 明朝" w:hint="eastAsia"/>
        </w:rPr>
        <w:t>3</w:t>
      </w:r>
      <w:r>
        <w:rPr>
          <w:rFonts w:hint="eastAsia"/>
        </w:rPr>
        <w:t>つの基準があります。</w:t>
      </w:r>
    </w:p>
    <w:p w:rsidR="00B63E9E" w:rsidRDefault="00B63E9E" w:rsidP="00B63E9E">
      <w:pPr>
        <w:numPr>
          <w:ilvl w:val="0"/>
          <w:numId w:val="1"/>
        </w:numPr>
        <w:tabs>
          <w:tab w:val="clear" w:pos="360"/>
          <w:tab w:val="num" w:pos="645"/>
        </w:tabs>
        <w:ind w:hanging="206"/>
        <w:rPr>
          <w:rFonts w:hint="eastAsia"/>
        </w:rPr>
      </w:pPr>
      <w:r>
        <w:rPr>
          <w:rFonts w:hint="eastAsia"/>
        </w:rPr>
        <w:t>心身上の障害の程度</w:t>
      </w:r>
    </w:p>
    <w:p w:rsidR="00B63E9E" w:rsidRDefault="00B63E9E" w:rsidP="00B63E9E">
      <w:pPr>
        <w:numPr>
          <w:ilvl w:val="0"/>
          <w:numId w:val="1"/>
        </w:numPr>
        <w:tabs>
          <w:tab w:val="clear" w:pos="360"/>
          <w:tab w:val="num" w:pos="645"/>
        </w:tabs>
        <w:ind w:hanging="206"/>
        <w:rPr>
          <w:rFonts w:hint="eastAsia"/>
        </w:rPr>
      </w:pPr>
      <w:r>
        <w:rPr>
          <w:rFonts w:hint="eastAsia"/>
        </w:rPr>
        <w:t>収入の状況（世帯の生計中心者の前年所得税課税年額）</w:t>
      </w:r>
    </w:p>
    <w:p w:rsidR="00B63E9E" w:rsidRDefault="00B63E9E" w:rsidP="00B63E9E">
      <w:pPr>
        <w:numPr>
          <w:ilvl w:val="0"/>
          <w:numId w:val="1"/>
        </w:numPr>
        <w:tabs>
          <w:tab w:val="clear" w:pos="360"/>
          <w:tab w:val="num" w:pos="645"/>
        </w:tabs>
        <w:ind w:hanging="206"/>
        <w:rPr>
          <w:rFonts w:hint="eastAsia"/>
        </w:rPr>
      </w:pPr>
      <w:r>
        <w:rPr>
          <w:rFonts w:hint="eastAsia"/>
        </w:rPr>
        <w:t>助成事業を既に受けているか</w:t>
      </w:r>
    </w:p>
    <w:p w:rsidR="00B63E9E" w:rsidRDefault="00B63E9E" w:rsidP="00B35AAD">
      <w:pPr>
        <w:ind w:leftChars="63" w:left="153"/>
        <w:rPr>
          <w:rFonts w:hint="eastAsia"/>
        </w:rPr>
      </w:pPr>
      <w:r>
        <w:rPr>
          <w:rFonts w:hint="eastAsia"/>
        </w:rPr>
        <w:t>今回調査の結果、①の基準については、表面のとおりです。</w:t>
      </w:r>
    </w:p>
    <w:p w:rsidR="00B63E9E" w:rsidRDefault="00B63E9E" w:rsidP="00B35AAD">
      <w:pPr>
        <w:ind w:leftChars="63" w:left="153"/>
        <w:rPr>
          <w:rFonts w:hint="eastAsia"/>
        </w:rPr>
      </w:pPr>
      <w:r>
        <w:rPr>
          <w:rFonts w:hint="eastAsia"/>
        </w:rPr>
        <w:t>②③の判断を含めて助成対象となるかについては、産山村役場</w:t>
      </w:r>
    </w:p>
    <w:p w:rsidR="00B63E9E" w:rsidRDefault="00B63E9E" w:rsidP="00B35AAD">
      <w:pPr>
        <w:ind w:leftChars="63" w:left="153"/>
        <w:rPr>
          <w:rFonts w:hint="eastAsia"/>
        </w:rPr>
      </w:pPr>
      <w:r>
        <w:rPr>
          <w:rFonts w:hint="eastAsia"/>
        </w:rPr>
        <w:t>電話　　　　　　　担当者　　　　　様に、ご相談ください。</w:t>
      </w:r>
    </w:p>
    <w:p w:rsidR="00B63E9E" w:rsidRDefault="00B63E9E" w:rsidP="00B35AAD">
      <w:pPr>
        <w:ind w:left="138" w:hangingChars="57" w:hanging="138"/>
        <w:rPr>
          <w:rFonts w:hint="eastAsia"/>
        </w:rPr>
      </w:pPr>
      <w:r w:rsidRPr="00CE7249">
        <w:rPr>
          <w:rFonts w:ascii="ＭＳ 明朝" w:hAnsi="ＭＳ 明朝" w:hint="eastAsia"/>
        </w:rPr>
        <w:t>2</w:t>
      </w:r>
      <w:r>
        <w:rPr>
          <w:rFonts w:hint="eastAsia"/>
        </w:rPr>
        <w:t xml:space="preserve">　助成対象事業として改造を実施される場合は、産山村長の助成決定通知を受けた後に、実施する必要がありますのでご注意ください。</w:t>
      </w:r>
    </w:p>
    <w:p w:rsidR="00B63E9E" w:rsidRDefault="00B63E9E" w:rsidP="00B63E9E">
      <w:pPr>
        <w:rPr>
          <w:rFonts w:hint="eastAsia"/>
        </w:rPr>
      </w:pPr>
      <w:r w:rsidRPr="00CE7249">
        <w:rPr>
          <w:rFonts w:ascii="ＭＳ 明朝" w:hAnsi="ＭＳ 明朝" w:hint="eastAsia"/>
        </w:rPr>
        <w:t>3</w:t>
      </w:r>
      <w:r>
        <w:rPr>
          <w:rFonts w:hint="eastAsia"/>
        </w:rPr>
        <w:t xml:space="preserve">　助成対象となった場合</w:t>
      </w:r>
    </w:p>
    <w:p w:rsidR="00B63E9E" w:rsidRDefault="00B63E9E" w:rsidP="00B35AAD">
      <w:pPr>
        <w:ind w:leftChars="149" w:left="362"/>
        <w:rPr>
          <w:rFonts w:hint="eastAsia"/>
        </w:rPr>
      </w:pPr>
      <w:r>
        <w:rPr>
          <w:rFonts w:hint="eastAsia"/>
        </w:rPr>
        <w:t>助成対象工事の限度額は</w:t>
      </w:r>
      <w:r w:rsidRPr="00CE7249">
        <w:rPr>
          <w:rFonts w:ascii="ＭＳ 明朝" w:hAnsi="ＭＳ 明朝" w:hint="eastAsia"/>
        </w:rPr>
        <w:t>90</w:t>
      </w:r>
      <w:r>
        <w:rPr>
          <w:rFonts w:hint="eastAsia"/>
        </w:rPr>
        <w:t>万円です。</w:t>
      </w:r>
    </w:p>
    <w:p w:rsidR="00B63E9E" w:rsidRDefault="00B63E9E" w:rsidP="00B63E9E">
      <w:pPr>
        <w:numPr>
          <w:ilvl w:val="0"/>
          <w:numId w:val="2"/>
        </w:numPr>
        <w:tabs>
          <w:tab w:val="clear" w:pos="510"/>
          <w:tab w:val="num" w:pos="588"/>
        </w:tabs>
        <w:ind w:left="369" w:hanging="227"/>
        <w:rPr>
          <w:rFonts w:hint="eastAsia"/>
        </w:rPr>
      </w:pPr>
      <w:r>
        <w:rPr>
          <w:rFonts w:hint="eastAsia"/>
        </w:rPr>
        <w:t>そのうち市（町村）の助成金の限度は、</w:t>
      </w:r>
      <w:r w:rsidRPr="00CE7249">
        <w:rPr>
          <w:rFonts w:ascii="ＭＳ 明朝" w:hAnsi="ＭＳ 明朝" w:hint="eastAsia"/>
        </w:rPr>
        <w:t>2</w:t>
      </w:r>
      <w:r w:rsidR="00CE7249" w:rsidRPr="00384A05">
        <w:rPr>
          <w:rFonts w:ascii="ＭＳ 明朝" w:hAnsi="ＭＳ 明朝" w:hint="eastAsia"/>
        </w:rPr>
        <w:t>/</w:t>
      </w:r>
      <w:r w:rsidRPr="00CE7249">
        <w:rPr>
          <w:rFonts w:ascii="ＭＳ 明朝" w:hAnsi="ＭＳ 明朝" w:hint="eastAsia"/>
        </w:rPr>
        <w:t>3</w:t>
      </w:r>
      <w:r>
        <w:rPr>
          <w:rFonts w:hint="eastAsia"/>
        </w:rPr>
        <w:t>となり、残り</w:t>
      </w:r>
      <w:r w:rsidRPr="00CE7249">
        <w:rPr>
          <w:rFonts w:ascii="ＭＳ 明朝" w:hAnsi="ＭＳ 明朝" w:hint="eastAsia"/>
        </w:rPr>
        <w:t>１</w:t>
      </w:r>
      <w:r w:rsidR="00CE7249" w:rsidRPr="00384A05">
        <w:rPr>
          <w:rFonts w:ascii="ＭＳ 明朝" w:hAnsi="ＭＳ 明朝" w:hint="eastAsia"/>
        </w:rPr>
        <w:t>/</w:t>
      </w:r>
      <w:r w:rsidRPr="00CE7249">
        <w:rPr>
          <w:rFonts w:ascii="ＭＳ 明朝" w:hAnsi="ＭＳ 明朝" w:hint="eastAsia"/>
        </w:rPr>
        <w:t>3</w:t>
      </w:r>
      <w:r>
        <w:rPr>
          <w:rFonts w:hint="eastAsia"/>
        </w:rPr>
        <w:t>は、あなたのご負担となります。</w:t>
      </w:r>
    </w:p>
    <w:p w:rsidR="00B63E9E" w:rsidRPr="00573C38" w:rsidRDefault="00B63E9E" w:rsidP="00B35AAD">
      <w:pPr>
        <w:ind w:leftChars="144" w:left="350" w:firstLineChars="109" w:firstLine="274"/>
        <w:rPr>
          <w:rFonts w:hint="eastAsia"/>
          <w:spacing w:val="4"/>
          <w:szCs w:val="21"/>
        </w:rPr>
      </w:pPr>
      <w:r w:rsidRPr="00573C38">
        <w:rPr>
          <w:rFonts w:hint="eastAsia"/>
          <w:spacing w:val="4"/>
          <w:szCs w:val="21"/>
        </w:rPr>
        <w:t>また、</w:t>
      </w:r>
      <w:r w:rsidRPr="00384A05">
        <w:rPr>
          <w:rFonts w:ascii="ＭＳ 明朝" w:hAnsi="ＭＳ 明朝" w:hint="eastAsia"/>
          <w:spacing w:val="4"/>
          <w:szCs w:val="21"/>
        </w:rPr>
        <w:t>90</w:t>
      </w:r>
      <w:r w:rsidRPr="00573C38">
        <w:rPr>
          <w:rFonts w:hint="eastAsia"/>
          <w:spacing w:val="4"/>
          <w:szCs w:val="21"/>
        </w:rPr>
        <w:t>万円を超えた分についても、すべてあなたのご負担となります。</w:t>
      </w:r>
    </w:p>
    <w:p w:rsidR="00B63E9E" w:rsidRDefault="00B63E9E" w:rsidP="00B35AAD">
      <w:pPr>
        <w:ind w:leftChars="149" w:left="362" w:firstLineChars="103" w:firstLine="250"/>
        <w:rPr>
          <w:rFonts w:hint="eastAsia"/>
        </w:rPr>
      </w:pPr>
      <w:r>
        <w:rPr>
          <w:rFonts w:hint="eastAsia"/>
        </w:rPr>
        <w:t>なお、所得状況によっては、</w:t>
      </w:r>
      <w:r w:rsidRPr="00CE7249">
        <w:rPr>
          <w:rFonts w:ascii="ＭＳ 明朝" w:hAnsi="ＭＳ 明朝" w:hint="eastAsia"/>
        </w:rPr>
        <w:t>90</w:t>
      </w:r>
      <w:r>
        <w:rPr>
          <w:rFonts w:hint="eastAsia"/>
        </w:rPr>
        <w:t>万円の範囲内で全額助成を</w:t>
      </w:r>
      <w:r w:rsidR="00B35AAD">
        <w:rPr>
          <w:rFonts w:hint="eastAsia"/>
        </w:rPr>
        <w:t>受けることが</w:t>
      </w:r>
      <w:r>
        <w:rPr>
          <w:rFonts w:hint="eastAsia"/>
        </w:rPr>
        <w:t>できる場合があります。</w:t>
      </w:r>
    </w:p>
    <w:p w:rsidR="00B63E9E" w:rsidRDefault="00B63E9E" w:rsidP="00B35AAD">
      <w:pPr>
        <w:ind w:leftChars="54" w:left="131"/>
        <w:rPr>
          <w:rFonts w:hint="eastAsia"/>
        </w:rPr>
      </w:pPr>
      <w:r>
        <w:rPr>
          <w:rFonts w:hint="eastAsia"/>
        </w:rPr>
        <w:t>利用者の方へ</w:t>
      </w:r>
    </w:p>
    <w:p w:rsidR="00B63E9E" w:rsidRDefault="00B63E9E" w:rsidP="00B35AAD">
      <w:pPr>
        <w:ind w:leftChars="65" w:left="158" w:firstLineChars="72" w:firstLine="181"/>
        <w:rPr>
          <w:rFonts w:hint="eastAsia"/>
        </w:rPr>
      </w:pPr>
      <w:r w:rsidRPr="00B35AAD">
        <w:rPr>
          <w:rFonts w:hint="eastAsia"/>
          <w:spacing w:val="4"/>
          <w:szCs w:val="21"/>
        </w:rPr>
        <w:t>この方法書を施工業者の方へ必ずお見せ頂き、十分なご理解のうえ工事に着</w:t>
      </w:r>
      <w:r w:rsidRPr="00B35AAD">
        <w:rPr>
          <w:rFonts w:hint="eastAsia"/>
          <w:szCs w:val="21"/>
        </w:rPr>
        <w:t>手</w:t>
      </w:r>
      <w:r>
        <w:rPr>
          <w:rFonts w:hint="eastAsia"/>
        </w:rPr>
        <w:t>してもらうようにしてください。</w:t>
      </w:r>
    </w:p>
    <w:p w:rsidR="00B63E9E" w:rsidRDefault="00B63E9E" w:rsidP="00B35AAD">
      <w:pPr>
        <w:ind w:leftChars="59" w:left="143"/>
        <w:rPr>
          <w:rFonts w:hint="eastAsia"/>
        </w:rPr>
      </w:pPr>
      <w:r>
        <w:rPr>
          <w:rFonts w:hint="eastAsia"/>
        </w:rPr>
        <w:t>施工業者の方へ　　不明な点があれば下記によりご相談ください。</w:t>
      </w:r>
    </w:p>
    <w:p w:rsidR="00B63E9E" w:rsidRDefault="00B35AAD" w:rsidP="00E51868">
      <w:pPr>
        <w:numPr>
          <w:ilvl w:val="0"/>
          <w:numId w:val="3"/>
        </w:numPr>
        <w:tabs>
          <w:tab w:val="clear" w:pos="360"/>
          <w:tab w:val="num" w:pos="406"/>
        </w:tabs>
        <w:ind w:hanging="234"/>
        <w:rPr>
          <w:rFonts w:hint="eastAsia"/>
        </w:rPr>
      </w:pPr>
      <w:r>
        <w:rPr>
          <w:rFonts w:hint="eastAsia"/>
        </w:rPr>
        <w:t>工事の方法等改造</w:t>
      </w:r>
      <w:r w:rsidR="00B63E9E">
        <w:rPr>
          <w:rFonts w:hint="eastAsia"/>
        </w:rPr>
        <w:t>に関するお問い合わせは、表面相談担当者まで</w:t>
      </w:r>
    </w:p>
    <w:p w:rsidR="00CB456C" w:rsidRPr="00B35AAD" w:rsidRDefault="00B63E9E" w:rsidP="00E51868">
      <w:pPr>
        <w:numPr>
          <w:ilvl w:val="0"/>
          <w:numId w:val="3"/>
        </w:numPr>
        <w:tabs>
          <w:tab w:val="clear" w:pos="360"/>
          <w:tab w:val="num" w:pos="406"/>
        </w:tabs>
        <w:ind w:hanging="234"/>
        <w:rPr>
          <w:rFonts w:hint="eastAsia"/>
          <w:szCs w:val="21"/>
        </w:rPr>
      </w:pPr>
      <w:r w:rsidRPr="00B35AAD">
        <w:rPr>
          <w:rFonts w:hint="eastAsia"/>
          <w:szCs w:val="21"/>
        </w:rPr>
        <w:t>助成対象経費等の事業に関するお問い合わせは、上記市町村担当者まで</w:t>
      </w:r>
    </w:p>
    <w:sectPr w:rsidR="00CB456C" w:rsidRPr="00B35AAD" w:rsidSect="00CE7249">
      <w:pgSz w:w="11906" w:h="16838" w:code="9"/>
      <w:pgMar w:top="1701" w:right="1701" w:bottom="1701" w:left="1701" w:header="851" w:footer="992" w:gutter="0"/>
      <w:cols w:space="425"/>
      <w:docGrid w:type="linesAndChars" w:linePitch="360"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46322">
      <w:r>
        <w:separator/>
      </w:r>
    </w:p>
  </w:endnote>
  <w:endnote w:type="continuationSeparator" w:id="0">
    <w:p w:rsidR="00000000" w:rsidRDefault="0014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46322">
      <w:r>
        <w:separator/>
      </w:r>
    </w:p>
  </w:footnote>
  <w:footnote w:type="continuationSeparator" w:id="0">
    <w:p w:rsidR="00000000" w:rsidRDefault="00146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5BAB"/>
    <w:multiLevelType w:val="hybridMultilevel"/>
    <w:tmpl w:val="B30C4E6E"/>
    <w:lvl w:ilvl="0" w:tplc="73A85E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842808"/>
    <w:multiLevelType w:val="hybridMultilevel"/>
    <w:tmpl w:val="5D7CDDB2"/>
    <w:lvl w:ilvl="0" w:tplc="40DED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4FF0AA6"/>
    <w:multiLevelType w:val="hybridMultilevel"/>
    <w:tmpl w:val="3C58649C"/>
    <w:lvl w:ilvl="0" w:tplc="6EB8E65E">
      <w:start w:val="1"/>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AD"/>
    <w:rsid w:val="00045D64"/>
    <w:rsid w:val="0008187A"/>
    <w:rsid w:val="00124FB5"/>
    <w:rsid w:val="00146322"/>
    <w:rsid w:val="001D3DE5"/>
    <w:rsid w:val="001F790D"/>
    <w:rsid w:val="00241439"/>
    <w:rsid w:val="00327284"/>
    <w:rsid w:val="00384A05"/>
    <w:rsid w:val="006E5959"/>
    <w:rsid w:val="00745AAD"/>
    <w:rsid w:val="008B6549"/>
    <w:rsid w:val="00B35AAD"/>
    <w:rsid w:val="00B63E9E"/>
    <w:rsid w:val="00C7343C"/>
    <w:rsid w:val="00CB456C"/>
    <w:rsid w:val="00CE7249"/>
    <w:rsid w:val="00D135C1"/>
    <w:rsid w:val="00DE3BD1"/>
    <w:rsid w:val="00E10FDE"/>
    <w:rsid w:val="00E271BD"/>
    <w:rsid w:val="00E51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847E232-ABCE-4EE5-B54F-7C4D3A55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734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41439"/>
    <w:pPr>
      <w:tabs>
        <w:tab w:val="center" w:pos="4252"/>
        <w:tab w:val="right" w:pos="8504"/>
      </w:tabs>
      <w:snapToGrid w:val="0"/>
    </w:pPr>
  </w:style>
  <w:style w:type="paragraph" w:styleId="a5">
    <w:name w:val="footer"/>
    <w:basedOn w:val="a"/>
    <w:rsid w:val="0024143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2025-08-27T01:47:00Z</dcterms:created>
  <dcterms:modified xsi:type="dcterms:W3CDTF">2025-08-27T01:47:00Z</dcterms:modified>
</cp:coreProperties>
</file>