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52492" w14:textId="631EFB10" w:rsidR="004C5D69" w:rsidRPr="00DA53A4" w:rsidRDefault="004C5D69" w:rsidP="00591711">
      <w:pPr>
        <w:jc w:val="left"/>
        <w:rPr>
          <w:rFonts w:ascii="ＭＳ ゴシック" w:eastAsia="ＭＳ ゴシック" w:hAnsi="ＭＳ ゴシック"/>
          <w:sz w:val="24"/>
          <w:szCs w:val="24"/>
        </w:rPr>
      </w:pPr>
      <w:r w:rsidRPr="00DA53A4">
        <w:rPr>
          <w:rFonts w:ascii="ＭＳ ゴシック" w:eastAsia="ＭＳ ゴシック" w:hAnsi="ＭＳ ゴシック" w:hint="eastAsia"/>
          <w:sz w:val="24"/>
          <w:szCs w:val="24"/>
        </w:rPr>
        <w:t>様式第４号（第５条関係）</w:t>
      </w:r>
    </w:p>
    <w:p w14:paraId="7118D46C" w14:textId="77777777" w:rsidR="004C5D69" w:rsidRPr="00DA53A4" w:rsidRDefault="004C5D69"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第　　　　　号　</w:t>
      </w:r>
    </w:p>
    <w:p w14:paraId="609A15D7" w14:textId="77777777" w:rsidR="004C5D69" w:rsidRPr="00DA53A4" w:rsidRDefault="004C5D69"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年　　月　　日　</w:t>
      </w:r>
    </w:p>
    <w:p w14:paraId="13ECC17F" w14:textId="77777777" w:rsidR="004C5D69" w:rsidRPr="00DA53A4" w:rsidRDefault="004C5D69" w:rsidP="00591711">
      <w:pPr>
        <w:jc w:val="left"/>
        <w:rPr>
          <w:rFonts w:ascii="ＭＳ 明朝" w:eastAsia="ＭＳ 明朝" w:hAnsi="ＭＳ 明朝"/>
          <w:sz w:val="24"/>
          <w:szCs w:val="24"/>
        </w:rPr>
      </w:pPr>
    </w:p>
    <w:p w14:paraId="7CC7E4D3" w14:textId="77777777" w:rsidR="004C5D69" w:rsidRPr="00DA53A4" w:rsidRDefault="004C5D69"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様</w:t>
      </w:r>
    </w:p>
    <w:p w14:paraId="1BA25BA1" w14:textId="77777777" w:rsidR="004C5D69" w:rsidRPr="00DA53A4" w:rsidRDefault="004C5D69" w:rsidP="00591711">
      <w:pPr>
        <w:jc w:val="left"/>
        <w:rPr>
          <w:rFonts w:ascii="ＭＳ 明朝" w:eastAsia="ＭＳ 明朝" w:hAnsi="ＭＳ 明朝"/>
          <w:sz w:val="24"/>
          <w:szCs w:val="24"/>
        </w:rPr>
      </w:pPr>
    </w:p>
    <w:p w14:paraId="3EA1F566" w14:textId="0355F11E" w:rsidR="004C5D69" w:rsidRPr="00DA53A4" w:rsidRDefault="004C5D69"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産山村長　　　　　　　</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印　</w:t>
      </w:r>
    </w:p>
    <w:p w14:paraId="2872DCEA" w14:textId="77777777" w:rsidR="004C5D69" w:rsidRPr="00DA53A4" w:rsidRDefault="004C5D69" w:rsidP="00591711">
      <w:pPr>
        <w:jc w:val="left"/>
        <w:rPr>
          <w:rFonts w:ascii="ＭＳ 明朝" w:eastAsia="ＭＳ 明朝" w:hAnsi="ＭＳ 明朝"/>
          <w:sz w:val="24"/>
          <w:szCs w:val="24"/>
        </w:rPr>
      </w:pPr>
    </w:p>
    <w:p w14:paraId="5991B44E" w14:textId="3EB8C8C5" w:rsidR="004C5D69" w:rsidRPr="00DA53A4" w:rsidRDefault="004C5D69" w:rsidP="00591711">
      <w:pPr>
        <w:jc w:val="center"/>
        <w:rPr>
          <w:rFonts w:ascii="ＭＳ 明朝" w:eastAsia="ＭＳ 明朝" w:hAnsi="ＭＳ 明朝"/>
          <w:sz w:val="28"/>
          <w:szCs w:val="28"/>
        </w:rPr>
      </w:pPr>
      <w:r w:rsidRPr="00DA53A4">
        <w:rPr>
          <w:rFonts w:ascii="ＭＳ 明朝" w:eastAsia="ＭＳ 明朝" w:hAnsi="ＭＳ 明朝" w:hint="eastAsia"/>
          <w:sz w:val="28"/>
          <w:szCs w:val="28"/>
        </w:rPr>
        <w:t>勧　　告　　書</w:t>
      </w:r>
    </w:p>
    <w:p w14:paraId="098684CE" w14:textId="77777777" w:rsidR="004C5D69" w:rsidRPr="00DA53A4" w:rsidRDefault="004C5D69" w:rsidP="00591711">
      <w:pPr>
        <w:jc w:val="left"/>
        <w:rPr>
          <w:rFonts w:ascii="ＭＳ 明朝" w:eastAsia="ＭＳ 明朝" w:hAnsi="ＭＳ 明朝"/>
          <w:sz w:val="24"/>
          <w:szCs w:val="24"/>
        </w:rPr>
      </w:pPr>
    </w:p>
    <w:p w14:paraId="3A8A5BA1" w14:textId="60C614E4" w:rsidR="004C5D69" w:rsidRPr="00DA53A4" w:rsidRDefault="004C5D69"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あなたが所有（管理）する下記の</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等は、</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等対策の推進に関する特別措置法第２条第２項に定める「特定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に該当すると認められたため、あなたに対し措置をとるよう助言又は指導をしてきたところですが、現在に至っても措置がなされていません。ついては、下記のとおり速やかに周辺の生活環境の保全を図るために必要な措置をとるよう、同法第２２条第２項の規定に基づき勧告します。</w:t>
      </w:r>
    </w:p>
    <w:p w14:paraId="68E9F5B2" w14:textId="77777777" w:rsidR="004C5D69" w:rsidRPr="00DA53A4" w:rsidRDefault="004C5D69" w:rsidP="00591711">
      <w:pPr>
        <w:jc w:val="center"/>
        <w:rPr>
          <w:rFonts w:ascii="ＭＳ 明朝" w:eastAsia="ＭＳ 明朝" w:hAnsi="ＭＳ 明朝"/>
          <w:sz w:val="24"/>
          <w:szCs w:val="24"/>
        </w:rPr>
      </w:pPr>
    </w:p>
    <w:p w14:paraId="72838F11" w14:textId="77777777" w:rsidR="004C5D69" w:rsidRPr="00DA53A4" w:rsidRDefault="004C5D69" w:rsidP="00591711">
      <w:pPr>
        <w:jc w:val="center"/>
        <w:rPr>
          <w:rFonts w:ascii="ＭＳ 明朝" w:eastAsia="ＭＳ 明朝" w:hAnsi="ＭＳ 明朝"/>
          <w:sz w:val="24"/>
          <w:szCs w:val="24"/>
        </w:rPr>
      </w:pPr>
      <w:r w:rsidRPr="00DA53A4">
        <w:rPr>
          <w:rFonts w:ascii="ＭＳ 明朝" w:eastAsia="ＭＳ 明朝" w:hAnsi="ＭＳ 明朝" w:hint="eastAsia"/>
          <w:sz w:val="24"/>
          <w:szCs w:val="24"/>
        </w:rPr>
        <w:t>記</w:t>
      </w:r>
    </w:p>
    <w:p w14:paraId="3C148479" w14:textId="77777777" w:rsidR="004C5D69" w:rsidRPr="00DA53A4" w:rsidRDefault="004C5D69" w:rsidP="00591711">
      <w:pPr>
        <w:jc w:val="left"/>
        <w:rPr>
          <w:rFonts w:ascii="ＭＳ 明朝" w:eastAsia="ＭＳ 明朝" w:hAnsi="ＭＳ 明朝"/>
          <w:sz w:val="24"/>
          <w:szCs w:val="24"/>
        </w:rPr>
      </w:pPr>
    </w:p>
    <w:p w14:paraId="7A2AF530" w14:textId="77777777" w:rsidR="004C5D69" w:rsidRPr="00DA53A4" w:rsidRDefault="004C5D69"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１　対象となる特定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w:t>
      </w:r>
    </w:p>
    <w:p w14:paraId="5D0D2D78" w14:textId="3686FAA3" w:rsidR="004C5D69" w:rsidRPr="00DA53A4" w:rsidRDefault="004C5D69" w:rsidP="00591711">
      <w:pPr>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所在地　熊本県阿蘇郡</w:t>
      </w:r>
      <w:r w:rsidR="00756AA1"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村大字　　　　　　　番地</w:t>
      </w:r>
    </w:p>
    <w:p w14:paraId="66FB98EC" w14:textId="77777777" w:rsidR="004C5D69" w:rsidRPr="00DA53A4" w:rsidRDefault="004C5D69" w:rsidP="00591711">
      <w:pPr>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所有者　</w:t>
      </w:r>
    </w:p>
    <w:p w14:paraId="5D268E98" w14:textId="77777777" w:rsidR="004C5D69" w:rsidRPr="00DA53A4" w:rsidRDefault="004C5D69" w:rsidP="00591711">
      <w:pPr>
        <w:jc w:val="left"/>
        <w:rPr>
          <w:rFonts w:ascii="ＭＳ 明朝" w:eastAsia="ＭＳ 明朝" w:hAnsi="ＭＳ 明朝"/>
          <w:sz w:val="24"/>
          <w:szCs w:val="24"/>
        </w:rPr>
      </w:pPr>
    </w:p>
    <w:p w14:paraId="2B393689" w14:textId="77777777" w:rsidR="004C5D69" w:rsidRPr="00DA53A4" w:rsidRDefault="004C5D69"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２　勧告に係る措置の内容</w:t>
      </w:r>
    </w:p>
    <w:p w14:paraId="5EAAF56A" w14:textId="77777777" w:rsidR="004C5D69" w:rsidRPr="00DA53A4" w:rsidRDefault="004C5D69" w:rsidP="00591711">
      <w:pPr>
        <w:jc w:val="left"/>
        <w:rPr>
          <w:rFonts w:ascii="ＭＳ 明朝" w:eastAsia="ＭＳ 明朝" w:hAnsi="ＭＳ 明朝"/>
          <w:sz w:val="24"/>
          <w:szCs w:val="24"/>
        </w:rPr>
      </w:pPr>
    </w:p>
    <w:p w14:paraId="5F95D579" w14:textId="77777777" w:rsidR="004C5D69" w:rsidRPr="00DA53A4" w:rsidRDefault="004C5D69"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３　勧告に至った事由</w:t>
      </w:r>
    </w:p>
    <w:p w14:paraId="26291D8C" w14:textId="77777777" w:rsidR="004C5D69" w:rsidRPr="00DA53A4" w:rsidRDefault="004C5D69" w:rsidP="00591711">
      <w:pPr>
        <w:jc w:val="left"/>
        <w:rPr>
          <w:rFonts w:ascii="ＭＳ 明朝" w:eastAsia="ＭＳ 明朝" w:hAnsi="ＭＳ 明朝"/>
          <w:sz w:val="24"/>
          <w:szCs w:val="24"/>
        </w:rPr>
      </w:pPr>
    </w:p>
    <w:p w14:paraId="125F57A2" w14:textId="77777777" w:rsidR="004C5D69" w:rsidRPr="00DA53A4" w:rsidRDefault="004C5D69"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４　措置の期限</w:t>
      </w:r>
    </w:p>
    <w:p w14:paraId="6EB1982C" w14:textId="6CED76BE" w:rsidR="004C5D69" w:rsidRPr="00DA53A4" w:rsidRDefault="004C5D69" w:rsidP="00591711">
      <w:pPr>
        <w:ind w:leftChars="325" w:left="647" w:firstLineChars="200" w:firstLine="438"/>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年　　　月　　　日</w:t>
      </w:r>
    </w:p>
    <w:p w14:paraId="2E27C446" w14:textId="77777777" w:rsidR="004C5D69" w:rsidRPr="00DA53A4" w:rsidRDefault="004C5D69" w:rsidP="00591711">
      <w:pPr>
        <w:jc w:val="left"/>
        <w:rPr>
          <w:rFonts w:ascii="ＭＳ 明朝" w:eastAsia="ＭＳ 明朝" w:hAnsi="ＭＳ 明朝"/>
          <w:sz w:val="24"/>
          <w:szCs w:val="24"/>
        </w:rPr>
      </w:pPr>
    </w:p>
    <w:p w14:paraId="46A187AC" w14:textId="77777777" w:rsidR="004C5D69" w:rsidRPr="00DA53A4" w:rsidRDefault="004C5D69"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５　その他</w:t>
      </w:r>
    </w:p>
    <w:p w14:paraId="3DDEADF2" w14:textId="3CA3C5DC" w:rsidR="004C5D69" w:rsidRPr="00DA53A4" w:rsidRDefault="005B1775" w:rsidP="00591711">
      <w:pPr>
        <w:ind w:leftChars="150" w:left="520" w:hangingChars="101" w:hanging="221"/>
        <w:jc w:val="left"/>
        <w:rPr>
          <w:rFonts w:ascii="ＭＳ 明朝" w:eastAsia="ＭＳ 明朝" w:hAnsi="ＭＳ 明朝"/>
          <w:sz w:val="24"/>
          <w:szCs w:val="24"/>
        </w:rPr>
      </w:pPr>
      <w:r w:rsidRPr="00DA53A4">
        <w:rPr>
          <w:rFonts w:ascii="ＭＳ 明朝" w:eastAsia="ＭＳ 明朝" w:hAnsi="ＭＳ 明朝" w:hint="eastAsia"/>
          <w:sz w:val="24"/>
          <w:szCs w:val="24"/>
        </w:rPr>
        <w:t>・</w:t>
      </w:r>
      <w:r w:rsidR="004C5D69" w:rsidRPr="00DA53A4">
        <w:rPr>
          <w:rFonts w:ascii="ＭＳ 明朝" w:eastAsia="ＭＳ 明朝" w:hAnsi="ＭＳ 明朝" w:hint="eastAsia"/>
          <w:sz w:val="24"/>
          <w:szCs w:val="24"/>
        </w:rPr>
        <w:t>上記２に示す措置をとった場合は、遅滞なく産山村</w:t>
      </w:r>
      <w:r w:rsidRPr="00DA53A4">
        <w:rPr>
          <w:rFonts w:ascii="ＭＳ 明朝" w:eastAsia="ＭＳ 明朝" w:hAnsi="ＭＳ 明朝" w:hint="eastAsia"/>
          <w:sz w:val="24"/>
          <w:szCs w:val="24"/>
        </w:rPr>
        <w:t>○○</w:t>
      </w:r>
      <w:r w:rsidR="004C5D69" w:rsidRPr="00DA53A4">
        <w:rPr>
          <w:rFonts w:ascii="ＭＳ 明朝" w:eastAsia="ＭＳ 明朝" w:hAnsi="ＭＳ 明朝" w:hint="eastAsia"/>
          <w:sz w:val="24"/>
          <w:szCs w:val="24"/>
        </w:rPr>
        <w:t>課まで報告いただくようお願いします。</w:t>
      </w:r>
    </w:p>
    <w:p w14:paraId="7A7AC955" w14:textId="77777777" w:rsidR="005B1775" w:rsidRPr="00DA53A4" w:rsidRDefault="005B1775" w:rsidP="00591711">
      <w:pPr>
        <w:ind w:leftChars="150" w:left="520" w:hangingChars="101" w:hanging="221"/>
        <w:jc w:val="left"/>
        <w:rPr>
          <w:rFonts w:ascii="ＭＳ 明朝" w:eastAsia="ＭＳ 明朝" w:hAnsi="ＭＳ 明朝"/>
          <w:sz w:val="24"/>
          <w:szCs w:val="24"/>
        </w:rPr>
      </w:pPr>
      <w:r w:rsidRPr="00DA53A4">
        <w:rPr>
          <w:rFonts w:ascii="ＭＳ 明朝" w:eastAsia="ＭＳ 明朝" w:hAnsi="ＭＳ 明朝" w:hint="eastAsia"/>
          <w:sz w:val="24"/>
          <w:szCs w:val="24"/>
        </w:rPr>
        <w:t>・</w:t>
      </w:r>
      <w:r w:rsidR="004C5D69" w:rsidRPr="00DA53A4">
        <w:rPr>
          <w:rFonts w:ascii="ＭＳ 明朝" w:eastAsia="ＭＳ 明朝" w:hAnsi="ＭＳ 明朝" w:hint="eastAsia"/>
          <w:sz w:val="24"/>
          <w:szCs w:val="24"/>
        </w:rPr>
        <w:t>上記４の期限までに正当な理由がなく、上記２に示す措置をとらなかった場合は、同法第２２条第３項の規定に基づき、当該措置をとることを命令することがあります。</w:t>
      </w:r>
    </w:p>
    <w:p w14:paraId="04FCCC67" w14:textId="487DEDD1" w:rsidR="005A58F8" w:rsidRPr="00DA53A4" w:rsidRDefault="005B1775" w:rsidP="00591711">
      <w:pPr>
        <w:ind w:leftChars="150" w:left="520" w:hangingChars="101" w:hanging="221"/>
        <w:jc w:val="left"/>
        <w:rPr>
          <w:rFonts w:ascii="ＭＳ 明朝" w:eastAsia="ＭＳ 明朝" w:hAnsi="ＭＳ 明朝"/>
          <w:sz w:val="28"/>
          <w:szCs w:val="28"/>
        </w:rPr>
      </w:pPr>
      <w:r w:rsidRPr="00DA53A4">
        <w:rPr>
          <w:rFonts w:ascii="ＭＳ 明朝" w:eastAsia="ＭＳ 明朝" w:hAnsi="ＭＳ 明朝" w:hint="eastAsia"/>
          <w:sz w:val="24"/>
          <w:szCs w:val="24"/>
        </w:rPr>
        <w:t>・</w:t>
      </w:r>
      <w:r w:rsidR="004C5D69" w:rsidRPr="00DA53A4">
        <w:rPr>
          <w:rFonts w:ascii="ＭＳ 明朝" w:eastAsia="ＭＳ 明朝" w:hAnsi="ＭＳ 明朝" w:hint="eastAsia"/>
          <w:sz w:val="24"/>
          <w:szCs w:val="24"/>
        </w:rPr>
        <w:t>上記１に係る敷地が、地方税法（昭和２５年法律第２２６号）第３４９条の３の２又は同法第７０２条の３の規定に基づき、住宅用地に対する固定資産税の課税標準の特例の適用を受けている場合にあっては、本勧告により、当該敷地について、当該特例の対象から除外されることになります。</w:t>
      </w:r>
      <w:bookmarkStart w:id="0" w:name="_GoBack"/>
      <w:bookmarkEnd w:id="0"/>
    </w:p>
    <w:sectPr w:rsidR="005A58F8" w:rsidRPr="00DA53A4"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2F668" w14:textId="77777777" w:rsidR="00AB6DB0" w:rsidRDefault="00AB6DB0" w:rsidP="0072722A">
      <w:r>
        <w:separator/>
      </w:r>
    </w:p>
  </w:endnote>
  <w:endnote w:type="continuationSeparator" w:id="0">
    <w:p w14:paraId="6FEC059A" w14:textId="77777777" w:rsidR="00AB6DB0" w:rsidRDefault="00AB6DB0"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C4FED" w14:textId="77777777" w:rsidR="00AB6DB0" w:rsidRDefault="00AB6DB0" w:rsidP="0072722A">
      <w:r>
        <w:separator/>
      </w:r>
    </w:p>
  </w:footnote>
  <w:footnote w:type="continuationSeparator" w:id="0">
    <w:p w14:paraId="06DA008D" w14:textId="77777777" w:rsidR="00AB6DB0" w:rsidRDefault="00AB6DB0"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3083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52294"/>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B6DB0"/>
    <w:rsid w:val="00AD06CC"/>
    <w:rsid w:val="00AD119B"/>
    <w:rsid w:val="00AF5E9C"/>
    <w:rsid w:val="00B022EA"/>
    <w:rsid w:val="00B153FB"/>
    <w:rsid w:val="00B20361"/>
    <w:rsid w:val="00B214C9"/>
    <w:rsid w:val="00B41D7F"/>
    <w:rsid w:val="00B43763"/>
    <w:rsid w:val="00B5118A"/>
    <w:rsid w:val="00B6175A"/>
    <w:rsid w:val="00B8690B"/>
    <w:rsid w:val="00B9381E"/>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27A8F"/>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EFAA-8E03-48B8-8CFD-E0261D8B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2025-09-30T10:48:00Z</dcterms:created>
  <dcterms:modified xsi:type="dcterms:W3CDTF">2025-09-30T10:48:00Z</dcterms:modified>
</cp:coreProperties>
</file>