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46F2A" w14:textId="0D1B2558" w:rsidR="001722E0" w:rsidRPr="00DA53A4" w:rsidRDefault="001722E0" w:rsidP="005917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DA53A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FC77D4" w:rsidRPr="00DA53A4">
        <w:rPr>
          <w:rFonts w:ascii="ＭＳ ゴシック" w:eastAsia="ＭＳ ゴシック" w:hAnsi="ＭＳ ゴシック" w:hint="eastAsia"/>
          <w:sz w:val="24"/>
          <w:szCs w:val="24"/>
        </w:rPr>
        <w:t>15</w:t>
      </w:r>
      <w:r w:rsidRPr="00DA53A4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FC77D4" w:rsidRPr="00DA53A4">
        <w:rPr>
          <w:rFonts w:ascii="ＭＳ ゴシック" w:eastAsia="ＭＳ ゴシック" w:hAnsi="ＭＳ ゴシック" w:hint="eastAsia"/>
          <w:sz w:val="24"/>
          <w:szCs w:val="24"/>
        </w:rPr>
        <w:t>15</w:t>
      </w:r>
      <w:r w:rsidRPr="00DA53A4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14:paraId="75896F07" w14:textId="77777777" w:rsidR="001722E0" w:rsidRPr="00DA53A4" w:rsidRDefault="001722E0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第　　　　　号　</w:t>
      </w:r>
    </w:p>
    <w:p w14:paraId="34755867" w14:textId="77777777" w:rsidR="001722E0" w:rsidRPr="00DA53A4" w:rsidRDefault="001722E0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4CD40CF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213C136D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C2085A" w14:textId="597F8AD6" w:rsidR="001722E0" w:rsidRPr="00DA53A4" w:rsidRDefault="001722E0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産山村長　　　　　　　　　　印　</w:t>
      </w:r>
    </w:p>
    <w:p w14:paraId="0DBFCC3D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C730AC" w14:textId="00615BD0" w:rsidR="001722E0" w:rsidRPr="00DA53A4" w:rsidRDefault="001722E0" w:rsidP="00591711">
      <w:pPr>
        <w:jc w:val="center"/>
        <w:rPr>
          <w:rFonts w:ascii="ＭＳ 明朝" w:eastAsia="ＭＳ 明朝" w:hAnsi="ＭＳ 明朝"/>
          <w:sz w:val="28"/>
          <w:szCs w:val="28"/>
        </w:rPr>
      </w:pPr>
      <w:r w:rsidRPr="00DA53A4">
        <w:rPr>
          <w:rFonts w:ascii="ＭＳ 明朝" w:eastAsia="ＭＳ 明朝" w:hAnsi="ＭＳ 明朝" w:hint="eastAsia"/>
          <w:sz w:val="28"/>
          <w:szCs w:val="28"/>
        </w:rPr>
        <w:t>緊　急　安　全　措　置　実　施　通　知　書</w:t>
      </w:r>
    </w:p>
    <w:p w14:paraId="02A3175F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C445AB" w14:textId="66F5EA67" w:rsidR="001722E0" w:rsidRPr="00DA53A4" w:rsidRDefault="001722E0" w:rsidP="00591711">
      <w:pPr>
        <w:ind w:firstLineChars="100" w:firstLine="219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あなたが所有（管理）する下記の特定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等について、管理不全な状態にあることにより、人の生命、身体又は財産に被害が生じる危険があると認められ、緊急に危険を回避する必要のあることから、産山村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等対策の推進に関する条例第９条第１項の規定に基づき、当該特定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等に立ち入り、緊急安全措置を講じるので、同条第２項の規定により通知いたします。</w:t>
      </w:r>
    </w:p>
    <w:p w14:paraId="15B186C5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8BEF49" w14:textId="77777777" w:rsidR="001722E0" w:rsidRPr="00DA53A4" w:rsidRDefault="001722E0" w:rsidP="00591711">
      <w:pPr>
        <w:jc w:val="center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1679471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B6937D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１　対象となる特定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</w:t>
      </w:r>
    </w:p>
    <w:p w14:paraId="5A7DE644" w14:textId="14B9F916" w:rsidR="001722E0" w:rsidRPr="00DA53A4" w:rsidRDefault="001722E0" w:rsidP="00591711">
      <w:pPr>
        <w:ind w:leftChars="325" w:left="64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所在地　熊本県阿蘇郡産山村大字　　　　　　番地</w:t>
      </w:r>
    </w:p>
    <w:p w14:paraId="7AD7194F" w14:textId="77777777" w:rsidR="001722E0" w:rsidRPr="00DA53A4" w:rsidRDefault="001722E0" w:rsidP="00591711">
      <w:pPr>
        <w:ind w:leftChars="325" w:left="64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用　途　</w:t>
      </w:r>
    </w:p>
    <w:p w14:paraId="687991CE" w14:textId="3D95822E" w:rsidR="001722E0" w:rsidRPr="00DA53A4" w:rsidRDefault="001722E0" w:rsidP="00591711">
      <w:pPr>
        <w:ind w:leftChars="325" w:left="64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所有者　住　所</w:t>
      </w:r>
    </w:p>
    <w:p w14:paraId="1ADB6A40" w14:textId="77777777" w:rsidR="001722E0" w:rsidRPr="00DA53A4" w:rsidRDefault="001722E0" w:rsidP="00591711">
      <w:pPr>
        <w:ind w:leftChars="325" w:left="647" w:firstLineChars="400" w:firstLine="876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6E87C7A1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025609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２　緊急安全措置</w:t>
      </w:r>
    </w:p>
    <w:p w14:paraId="36E02514" w14:textId="1C5A21ED" w:rsidR="001722E0" w:rsidRPr="00DA53A4" w:rsidRDefault="001722E0" w:rsidP="00591711">
      <w:pPr>
        <w:ind w:leftChars="324" w:left="645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実施日　　</w:t>
      </w:r>
      <w:r w:rsidR="00013B44" w:rsidRPr="00DA5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013B44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013B44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CC0943B" w14:textId="77777777" w:rsidR="001722E0" w:rsidRPr="00DA53A4" w:rsidRDefault="001722E0" w:rsidP="00591711">
      <w:pPr>
        <w:ind w:leftChars="324" w:left="645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内　容</w:t>
      </w:r>
    </w:p>
    <w:p w14:paraId="218255DB" w14:textId="521CD8F2" w:rsidR="001722E0" w:rsidRPr="00DA53A4" w:rsidRDefault="001722E0" w:rsidP="00591711">
      <w:pPr>
        <w:ind w:leftChars="324" w:left="645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概算額　　　　　　　　　円</w:t>
      </w:r>
    </w:p>
    <w:p w14:paraId="4266ED11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A18E87" w14:textId="77777777" w:rsidR="001722E0" w:rsidRPr="00DA53A4" w:rsidRDefault="001722E0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３　教示</w:t>
      </w:r>
    </w:p>
    <w:p w14:paraId="2DE5935B" w14:textId="30A24CA7" w:rsidR="001722E0" w:rsidRPr="00DA53A4" w:rsidRDefault="001722E0" w:rsidP="00591711">
      <w:pPr>
        <w:ind w:leftChars="130" w:left="259" w:firstLineChars="81" w:firstLine="17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この処分に不服がある場合は、この通知書を受け取った日の翌日から起算して３ヶ月以内に、</w:t>
      </w:r>
      <w:r w:rsidR="00C20166" w:rsidRPr="00DA53A4">
        <w:rPr>
          <w:rFonts w:ascii="ＭＳ 明朝" w:eastAsia="ＭＳ 明朝" w:hAnsi="ＭＳ 明朝" w:hint="eastAsia"/>
          <w:sz w:val="24"/>
          <w:szCs w:val="24"/>
        </w:rPr>
        <w:t>産山</w:t>
      </w:r>
      <w:r w:rsidRPr="00DA53A4">
        <w:rPr>
          <w:rFonts w:ascii="ＭＳ 明朝" w:eastAsia="ＭＳ 明朝" w:hAnsi="ＭＳ 明朝" w:hint="eastAsia"/>
          <w:sz w:val="24"/>
          <w:szCs w:val="24"/>
        </w:rPr>
        <w:t>村長に対して審査請求をすることができます。ただし、この通知があったことを知った日の翌日から起算して３ヶ月以内であっても、この処分があった日の翌日から起算して１年を経過したときは審査請求をすることができなくなります。</w:t>
      </w:r>
    </w:p>
    <w:p w14:paraId="1B343583" w14:textId="113E34F4" w:rsidR="002461C8" w:rsidRDefault="001722E0" w:rsidP="00591711">
      <w:pPr>
        <w:ind w:leftChars="130" w:left="259" w:firstLineChars="81" w:firstLine="17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この処分については、この通知書を受け取った日の翌日から起算して６ヶ月以内（上記の審査請求をした場合には、当該審査請求に対する裁決の送達を受けた日の翌日から起算して６ヶ月以内）に、</w:t>
      </w:r>
      <w:r w:rsidR="00C20166" w:rsidRPr="00DA53A4">
        <w:rPr>
          <w:rFonts w:ascii="ＭＳ 明朝" w:eastAsia="ＭＳ 明朝" w:hAnsi="ＭＳ 明朝" w:hint="eastAsia"/>
          <w:sz w:val="24"/>
          <w:szCs w:val="24"/>
        </w:rPr>
        <w:t>産山</w:t>
      </w:r>
      <w:r w:rsidRPr="00DA53A4">
        <w:rPr>
          <w:rFonts w:ascii="ＭＳ 明朝" w:eastAsia="ＭＳ 明朝" w:hAnsi="ＭＳ 明朝" w:hint="eastAsia"/>
          <w:sz w:val="24"/>
          <w:szCs w:val="24"/>
        </w:rPr>
        <w:t>村を被告として（訴訟において</w:t>
      </w:r>
      <w:r w:rsidR="00C20166" w:rsidRPr="00DA53A4">
        <w:rPr>
          <w:rFonts w:ascii="ＭＳ 明朝" w:eastAsia="ＭＳ 明朝" w:hAnsi="ＭＳ 明朝" w:hint="eastAsia"/>
          <w:sz w:val="24"/>
          <w:szCs w:val="24"/>
        </w:rPr>
        <w:t>産山</w:t>
      </w:r>
      <w:r w:rsidRPr="00DA53A4">
        <w:rPr>
          <w:rFonts w:ascii="ＭＳ 明朝" w:eastAsia="ＭＳ 明朝" w:hAnsi="ＭＳ 明朝" w:hint="eastAsia"/>
          <w:sz w:val="24"/>
          <w:szCs w:val="24"/>
        </w:rPr>
        <w:t>村を代表する者は</w:t>
      </w:r>
      <w:r w:rsidR="00C20166" w:rsidRPr="00DA53A4">
        <w:rPr>
          <w:rFonts w:ascii="ＭＳ 明朝" w:eastAsia="ＭＳ 明朝" w:hAnsi="ＭＳ 明朝" w:hint="eastAsia"/>
          <w:sz w:val="24"/>
          <w:szCs w:val="24"/>
        </w:rPr>
        <w:t>産山</w:t>
      </w:r>
      <w:r w:rsidRPr="00DA53A4">
        <w:rPr>
          <w:rFonts w:ascii="ＭＳ 明朝" w:eastAsia="ＭＳ 明朝" w:hAnsi="ＭＳ 明朝" w:hint="eastAsia"/>
          <w:sz w:val="24"/>
          <w:szCs w:val="24"/>
        </w:rPr>
        <w:t>村長となります。）、処分の取消しの訴えを提起することができます。ただし、この裁決があったことを知った日の翌日から起算して６ヶ月以内であっても、この処分の日の翌日から起算して１年を経過すると処分の取消しの訴えを提起す</w:t>
      </w:r>
      <w:r w:rsidRPr="001722E0">
        <w:rPr>
          <w:rFonts w:ascii="ＭＳ 明朝" w:eastAsia="ＭＳ 明朝" w:hAnsi="ＭＳ 明朝" w:hint="eastAsia"/>
          <w:sz w:val="24"/>
          <w:szCs w:val="24"/>
        </w:rPr>
        <w:t>ることができなくなります。</w:t>
      </w:r>
    </w:p>
    <w:sectPr w:rsidR="002461C8" w:rsidSect="00387145">
      <w:footerReference w:type="default" r:id="rId8"/>
      <w:pgSz w:w="11906" w:h="16838" w:code="9"/>
      <w:pgMar w:top="1418" w:right="1134" w:bottom="1418" w:left="1418" w:header="1134" w:footer="851" w:gutter="0"/>
      <w:pgNumType w:start="7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4E2A9" w14:textId="77777777" w:rsidR="00240B70" w:rsidRDefault="00240B70" w:rsidP="0072722A">
      <w:r>
        <w:separator/>
      </w:r>
    </w:p>
  </w:endnote>
  <w:endnote w:type="continuationSeparator" w:id="0">
    <w:p w14:paraId="0B067C6A" w14:textId="77777777" w:rsidR="00240B70" w:rsidRDefault="00240B70" w:rsidP="007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B007" w14:textId="193CF1CF" w:rsidR="00387145" w:rsidRDefault="003871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5420A" w14:textId="77777777" w:rsidR="00240B70" w:rsidRDefault="00240B70" w:rsidP="0072722A">
      <w:r>
        <w:separator/>
      </w:r>
    </w:p>
  </w:footnote>
  <w:footnote w:type="continuationSeparator" w:id="0">
    <w:p w14:paraId="11A934AB" w14:textId="77777777" w:rsidR="00240B70" w:rsidRDefault="00240B70" w:rsidP="0072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BAB"/>
    <w:multiLevelType w:val="hybridMultilevel"/>
    <w:tmpl w:val="B30C4E6E"/>
    <w:lvl w:ilvl="0" w:tplc="73A85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842808"/>
    <w:multiLevelType w:val="hybridMultilevel"/>
    <w:tmpl w:val="5D7CDDB2"/>
    <w:lvl w:ilvl="0" w:tplc="40DED5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4C62A67"/>
    <w:multiLevelType w:val="hybridMultilevel"/>
    <w:tmpl w:val="A74EFA30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FF0AA6"/>
    <w:multiLevelType w:val="hybridMultilevel"/>
    <w:tmpl w:val="3C58649C"/>
    <w:lvl w:ilvl="0" w:tplc="6EB8E65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8"/>
  <w:drawingGridHorizontalSpacing w:val="199"/>
  <w:drawingGridVerticalSpacing w:val="18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4"/>
    <w:rsid w:val="00001658"/>
    <w:rsid w:val="000058F7"/>
    <w:rsid w:val="000077D7"/>
    <w:rsid w:val="00013B44"/>
    <w:rsid w:val="00014D1B"/>
    <w:rsid w:val="000278C7"/>
    <w:rsid w:val="00031E7C"/>
    <w:rsid w:val="00036AA4"/>
    <w:rsid w:val="00046D3A"/>
    <w:rsid w:val="00060890"/>
    <w:rsid w:val="000749ED"/>
    <w:rsid w:val="000770E2"/>
    <w:rsid w:val="0008155F"/>
    <w:rsid w:val="00086AC7"/>
    <w:rsid w:val="000916DB"/>
    <w:rsid w:val="000A03AE"/>
    <w:rsid w:val="000A3B7B"/>
    <w:rsid w:val="000C0D90"/>
    <w:rsid w:val="000C5725"/>
    <w:rsid w:val="000F3635"/>
    <w:rsid w:val="000F4A1B"/>
    <w:rsid w:val="0010738F"/>
    <w:rsid w:val="0011035F"/>
    <w:rsid w:val="00110E39"/>
    <w:rsid w:val="00116417"/>
    <w:rsid w:val="0012180F"/>
    <w:rsid w:val="00126B57"/>
    <w:rsid w:val="00137BBD"/>
    <w:rsid w:val="00155EA7"/>
    <w:rsid w:val="0016374C"/>
    <w:rsid w:val="001722E0"/>
    <w:rsid w:val="00173DD6"/>
    <w:rsid w:val="001837FF"/>
    <w:rsid w:val="00196082"/>
    <w:rsid w:val="001B234D"/>
    <w:rsid w:val="001C10A1"/>
    <w:rsid w:val="001C518F"/>
    <w:rsid w:val="001C651C"/>
    <w:rsid w:val="001C760A"/>
    <w:rsid w:val="001D283F"/>
    <w:rsid w:val="001D5531"/>
    <w:rsid w:val="001D6E0A"/>
    <w:rsid w:val="001E5FBD"/>
    <w:rsid w:val="00204427"/>
    <w:rsid w:val="00205A50"/>
    <w:rsid w:val="00210C62"/>
    <w:rsid w:val="00213B86"/>
    <w:rsid w:val="00240B70"/>
    <w:rsid w:val="00243525"/>
    <w:rsid w:val="002442A1"/>
    <w:rsid w:val="002461C8"/>
    <w:rsid w:val="00250D67"/>
    <w:rsid w:val="0025528C"/>
    <w:rsid w:val="00261649"/>
    <w:rsid w:val="00261BD3"/>
    <w:rsid w:val="002648BC"/>
    <w:rsid w:val="00270A27"/>
    <w:rsid w:val="002A2D07"/>
    <w:rsid w:val="002A3492"/>
    <w:rsid w:val="002A7D3D"/>
    <w:rsid w:val="002B07B3"/>
    <w:rsid w:val="002C328F"/>
    <w:rsid w:val="002D1D8C"/>
    <w:rsid w:val="002F2A9E"/>
    <w:rsid w:val="002F2BB0"/>
    <w:rsid w:val="00300DA9"/>
    <w:rsid w:val="003021AB"/>
    <w:rsid w:val="00302AC3"/>
    <w:rsid w:val="00303093"/>
    <w:rsid w:val="003101C9"/>
    <w:rsid w:val="00311FDF"/>
    <w:rsid w:val="00315382"/>
    <w:rsid w:val="00330962"/>
    <w:rsid w:val="00340CDC"/>
    <w:rsid w:val="00351E2D"/>
    <w:rsid w:val="00360B50"/>
    <w:rsid w:val="00361D7E"/>
    <w:rsid w:val="00370097"/>
    <w:rsid w:val="00376D64"/>
    <w:rsid w:val="00381C24"/>
    <w:rsid w:val="00386AE0"/>
    <w:rsid w:val="00387145"/>
    <w:rsid w:val="00390C05"/>
    <w:rsid w:val="0039288E"/>
    <w:rsid w:val="003978F3"/>
    <w:rsid w:val="003A4C77"/>
    <w:rsid w:val="003A5A0F"/>
    <w:rsid w:val="003B021A"/>
    <w:rsid w:val="003B330E"/>
    <w:rsid w:val="003D1AC2"/>
    <w:rsid w:val="003D2A42"/>
    <w:rsid w:val="003D2CBF"/>
    <w:rsid w:val="003D46A6"/>
    <w:rsid w:val="003D5F10"/>
    <w:rsid w:val="003E0241"/>
    <w:rsid w:val="003E1DC1"/>
    <w:rsid w:val="003E20A6"/>
    <w:rsid w:val="003F7CA3"/>
    <w:rsid w:val="00407B43"/>
    <w:rsid w:val="00421049"/>
    <w:rsid w:val="00424F11"/>
    <w:rsid w:val="00433B81"/>
    <w:rsid w:val="004362F2"/>
    <w:rsid w:val="004476C9"/>
    <w:rsid w:val="00452E67"/>
    <w:rsid w:val="00453D77"/>
    <w:rsid w:val="00457928"/>
    <w:rsid w:val="004630CD"/>
    <w:rsid w:val="0046652B"/>
    <w:rsid w:val="004745ED"/>
    <w:rsid w:val="00484F8A"/>
    <w:rsid w:val="00491C13"/>
    <w:rsid w:val="00496878"/>
    <w:rsid w:val="00497D2A"/>
    <w:rsid w:val="004A6D90"/>
    <w:rsid w:val="004B1022"/>
    <w:rsid w:val="004B1BA5"/>
    <w:rsid w:val="004B6998"/>
    <w:rsid w:val="004C4F6C"/>
    <w:rsid w:val="004C5D69"/>
    <w:rsid w:val="004C7A44"/>
    <w:rsid w:val="004F029E"/>
    <w:rsid w:val="00502B75"/>
    <w:rsid w:val="00510279"/>
    <w:rsid w:val="005160B7"/>
    <w:rsid w:val="00530EFA"/>
    <w:rsid w:val="00532AB8"/>
    <w:rsid w:val="00536A51"/>
    <w:rsid w:val="0054120A"/>
    <w:rsid w:val="005509F5"/>
    <w:rsid w:val="00560A36"/>
    <w:rsid w:val="00585CA6"/>
    <w:rsid w:val="00591711"/>
    <w:rsid w:val="005936DE"/>
    <w:rsid w:val="005A4092"/>
    <w:rsid w:val="005A58F8"/>
    <w:rsid w:val="005A68F0"/>
    <w:rsid w:val="005B1775"/>
    <w:rsid w:val="005B4C29"/>
    <w:rsid w:val="005B6C04"/>
    <w:rsid w:val="005C6A01"/>
    <w:rsid w:val="005D58A4"/>
    <w:rsid w:val="005D7DB0"/>
    <w:rsid w:val="005E1B89"/>
    <w:rsid w:val="00603C2F"/>
    <w:rsid w:val="00611D6E"/>
    <w:rsid w:val="0062025F"/>
    <w:rsid w:val="00625731"/>
    <w:rsid w:val="006341FF"/>
    <w:rsid w:val="006438FB"/>
    <w:rsid w:val="00645EFA"/>
    <w:rsid w:val="00655E37"/>
    <w:rsid w:val="006618CF"/>
    <w:rsid w:val="00671DFD"/>
    <w:rsid w:val="00691106"/>
    <w:rsid w:val="006933CC"/>
    <w:rsid w:val="00695040"/>
    <w:rsid w:val="00695D27"/>
    <w:rsid w:val="00697D40"/>
    <w:rsid w:val="006A764D"/>
    <w:rsid w:val="006B6864"/>
    <w:rsid w:val="006B6BFF"/>
    <w:rsid w:val="006B743B"/>
    <w:rsid w:val="006B7FB7"/>
    <w:rsid w:val="007006B6"/>
    <w:rsid w:val="0070107B"/>
    <w:rsid w:val="00702BE3"/>
    <w:rsid w:val="0071597D"/>
    <w:rsid w:val="00726C12"/>
    <w:rsid w:val="0072722A"/>
    <w:rsid w:val="00753B98"/>
    <w:rsid w:val="00754FD1"/>
    <w:rsid w:val="00756AA1"/>
    <w:rsid w:val="0076023A"/>
    <w:rsid w:val="00764280"/>
    <w:rsid w:val="00765148"/>
    <w:rsid w:val="007809F0"/>
    <w:rsid w:val="00783691"/>
    <w:rsid w:val="00786541"/>
    <w:rsid w:val="00786D29"/>
    <w:rsid w:val="00792652"/>
    <w:rsid w:val="007958AD"/>
    <w:rsid w:val="007B0260"/>
    <w:rsid w:val="007C21BD"/>
    <w:rsid w:val="007D5DDB"/>
    <w:rsid w:val="007E2FFB"/>
    <w:rsid w:val="008038E9"/>
    <w:rsid w:val="0082019A"/>
    <w:rsid w:val="00820299"/>
    <w:rsid w:val="008223EA"/>
    <w:rsid w:val="00824A0E"/>
    <w:rsid w:val="0083083A"/>
    <w:rsid w:val="00836A2A"/>
    <w:rsid w:val="00841C5A"/>
    <w:rsid w:val="008433AC"/>
    <w:rsid w:val="008571F2"/>
    <w:rsid w:val="0085730B"/>
    <w:rsid w:val="00857877"/>
    <w:rsid w:val="00860813"/>
    <w:rsid w:val="00867B72"/>
    <w:rsid w:val="00874597"/>
    <w:rsid w:val="00876829"/>
    <w:rsid w:val="00877AFA"/>
    <w:rsid w:val="00893283"/>
    <w:rsid w:val="00893F2C"/>
    <w:rsid w:val="008A21E4"/>
    <w:rsid w:val="008B57F3"/>
    <w:rsid w:val="008B58A3"/>
    <w:rsid w:val="008C3F92"/>
    <w:rsid w:val="008C5D43"/>
    <w:rsid w:val="008E4CBE"/>
    <w:rsid w:val="008E7108"/>
    <w:rsid w:val="008E7CD0"/>
    <w:rsid w:val="009012BC"/>
    <w:rsid w:val="0091499D"/>
    <w:rsid w:val="00916052"/>
    <w:rsid w:val="009174B8"/>
    <w:rsid w:val="009205FA"/>
    <w:rsid w:val="00923638"/>
    <w:rsid w:val="00933929"/>
    <w:rsid w:val="009360E0"/>
    <w:rsid w:val="009379F0"/>
    <w:rsid w:val="00940416"/>
    <w:rsid w:val="00941DD3"/>
    <w:rsid w:val="00943299"/>
    <w:rsid w:val="00945091"/>
    <w:rsid w:val="00952294"/>
    <w:rsid w:val="00961978"/>
    <w:rsid w:val="00975497"/>
    <w:rsid w:val="00992913"/>
    <w:rsid w:val="009954E3"/>
    <w:rsid w:val="009976F6"/>
    <w:rsid w:val="009A4F1B"/>
    <w:rsid w:val="009A520E"/>
    <w:rsid w:val="009C3835"/>
    <w:rsid w:val="009C6A7E"/>
    <w:rsid w:val="009D1288"/>
    <w:rsid w:val="009D242A"/>
    <w:rsid w:val="009E3DD9"/>
    <w:rsid w:val="009E50D7"/>
    <w:rsid w:val="00A01630"/>
    <w:rsid w:val="00A01F28"/>
    <w:rsid w:val="00A043CF"/>
    <w:rsid w:val="00A149F3"/>
    <w:rsid w:val="00A3035A"/>
    <w:rsid w:val="00A4143C"/>
    <w:rsid w:val="00A42BD3"/>
    <w:rsid w:val="00A443B7"/>
    <w:rsid w:val="00A543A1"/>
    <w:rsid w:val="00A54DED"/>
    <w:rsid w:val="00A60493"/>
    <w:rsid w:val="00A60883"/>
    <w:rsid w:val="00A646CD"/>
    <w:rsid w:val="00A66770"/>
    <w:rsid w:val="00A81AC8"/>
    <w:rsid w:val="00A87652"/>
    <w:rsid w:val="00AA1FE0"/>
    <w:rsid w:val="00AA2861"/>
    <w:rsid w:val="00AA3AB3"/>
    <w:rsid w:val="00AA46E1"/>
    <w:rsid w:val="00AB4435"/>
    <w:rsid w:val="00AD06CC"/>
    <w:rsid w:val="00AD119B"/>
    <w:rsid w:val="00AE6070"/>
    <w:rsid w:val="00AE6390"/>
    <w:rsid w:val="00AF5E9C"/>
    <w:rsid w:val="00B022EA"/>
    <w:rsid w:val="00B153FB"/>
    <w:rsid w:val="00B20361"/>
    <w:rsid w:val="00B214C9"/>
    <w:rsid w:val="00B41D7F"/>
    <w:rsid w:val="00B43763"/>
    <w:rsid w:val="00B5118A"/>
    <w:rsid w:val="00B51D4D"/>
    <w:rsid w:val="00B6175A"/>
    <w:rsid w:val="00B8690B"/>
    <w:rsid w:val="00B9381E"/>
    <w:rsid w:val="00BA5E8A"/>
    <w:rsid w:val="00BB7A84"/>
    <w:rsid w:val="00BC0EB5"/>
    <w:rsid w:val="00BC6E86"/>
    <w:rsid w:val="00BD34BB"/>
    <w:rsid w:val="00BD6FFF"/>
    <w:rsid w:val="00BE240D"/>
    <w:rsid w:val="00BF14A9"/>
    <w:rsid w:val="00BF7AC5"/>
    <w:rsid w:val="00C10F76"/>
    <w:rsid w:val="00C12C5F"/>
    <w:rsid w:val="00C20166"/>
    <w:rsid w:val="00C208D9"/>
    <w:rsid w:val="00C23A13"/>
    <w:rsid w:val="00C26A0D"/>
    <w:rsid w:val="00C340EB"/>
    <w:rsid w:val="00C433E6"/>
    <w:rsid w:val="00C477AC"/>
    <w:rsid w:val="00C51A70"/>
    <w:rsid w:val="00C5609C"/>
    <w:rsid w:val="00C60A0A"/>
    <w:rsid w:val="00C63113"/>
    <w:rsid w:val="00C6364E"/>
    <w:rsid w:val="00C669F2"/>
    <w:rsid w:val="00C763BF"/>
    <w:rsid w:val="00C86DA9"/>
    <w:rsid w:val="00C87483"/>
    <w:rsid w:val="00C9540F"/>
    <w:rsid w:val="00CA44F2"/>
    <w:rsid w:val="00CA7EDE"/>
    <w:rsid w:val="00CB1763"/>
    <w:rsid w:val="00CC2FFE"/>
    <w:rsid w:val="00CE0BBB"/>
    <w:rsid w:val="00CF2537"/>
    <w:rsid w:val="00D16B5D"/>
    <w:rsid w:val="00D25DEF"/>
    <w:rsid w:val="00D44B0B"/>
    <w:rsid w:val="00D46B97"/>
    <w:rsid w:val="00D47D4D"/>
    <w:rsid w:val="00D5009E"/>
    <w:rsid w:val="00D5061D"/>
    <w:rsid w:val="00D54CC0"/>
    <w:rsid w:val="00D626C4"/>
    <w:rsid w:val="00D6777D"/>
    <w:rsid w:val="00D71F35"/>
    <w:rsid w:val="00D73CB6"/>
    <w:rsid w:val="00D83A8E"/>
    <w:rsid w:val="00D92871"/>
    <w:rsid w:val="00D93030"/>
    <w:rsid w:val="00DA53A4"/>
    <w:rsid w:val="00DB4A50"/>
    <w:rsid w:val="00DB772F"/>
    <w:rsid w:val="00DC67CC"/>
    <w:rsid w:val="00DC6BED"/>
    <w:rsid w:val="00DC7814"/>
    <w:rsid w:val="00DC7EEE"/>
    <w:rsid w:val="00DD2809"/>
    <w:rsid w:val="00DD4892"/>
    <w:rsid w:val="00DE33AE"/>
    <w:rsid w:val="00DE3FC0"/>
    <w:rsid w:val="00DF19E6"/>
    <w:rsid w:val="00DF1EF0"/>
    <w:rsid w:val="00E03EFA"/>
    <w:rsid w:val="00E153EE"/>
    <w:rsid w:val="00E22258"/>
    <w:rsid w:val="00E229E7"/>
    <w:rsid w:val="00E375F1"/>
    <w:rsid w:val="00E407F2"/>
    <w:rsid w:val="00E46348"/>
    <w:rsid w:val="00E47A9D"/>
    <w:rsid w:val="00E50B0C"/>
    <w:rsid w:val="00E532DF"/>
    <w:rsid w:val="00E57111"/>
    <w:rsid w:val="00E613C3"/>
    <w:rsid w:val="00E660D4"/>
    <w:rsid w:val="00E802D4"/>
    <w:rsid w:val="00E87C7B"/>
    <w:rsid w:val="00E97FE2"/>
    <w:rsid w:val="00EC1E02"/>
    <w:rsid w:val="00ED7883"/>
    <w:rsid w:val="00EF3870"/>
    <w:rsid w:val="00F21D68"/>
    <w:rsid w:val="00F22DDA"/>
    <w:rsid w:val="00F34E83"/>
    <w:rsid w:val="00F37DC6"/>
    <w:rsid w:val="00F421C6"/>
    <w:rsid w:val="00F573EF"/>
    <w:rsid w:val="00F7362B"/>
    <w:rsid w:val="00F852E5"/>
    <w:rsid w:val="00F915E2"/>
    <w:rsid w:val="00F933F6"/>
    <w:rsid w:val="00FB4022"/>
    <w:rsid w:val="00FB5EA8"/>
    <w:rsid w:val="00FB7765"/>
    <w:rsid w:val="00FC1679"/>
    <w:rsid w:val="00FC70E3"/>
    <w:rsid w:val="00FC77D4"/>
    <w:rsid w:val="00FD06C4"/>
    <w:rsid w:val="00FD2B4A"/>
    <w:rsid w:val="00FE02A2"/>
    <w:rsid w:val="00FF06E7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C546"/>
  <w15:docId w15:val="{B5E9E984-3E13-4589-9DAE-DAF6C21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E2"/>
    <w:pPr>
      <w:widowControl w:val="0"/>
      <w:jc w:val="both"/>
    </w:pPr>
    <w:rPr>
      <w:rFonts w:ascii="HG教科書体" w:eastAsia="HG教科書体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62B"/>
  </w:style>
  <w:style w:type="character" w:customStyle="1" w:styleId="a4">
    <w:name w:val="日付 (文字)"/>
    <w:basedOn w:val="a0"/>
    <w:link w:val="a3"/>
    <w:uiPriority w:val="99"/>
    <w:semiHidden/>
    <w:rsid w:val="00F7362B"/>
    <w:rPr>
      <w:rFonts w:ascii="HG教科書体" w:eastAsia="HG教科書体"/>
      <w:color w:val="000000" w:themeColor="text1"/>
      <w:sz w:val="22"/>
    </w:rPr>
  </w:style>
  <w:style w:type="table" w:styleId="a5">
    <w:name w:val="Table Grid"/>
    <w:basedOn w:val="a1"/>
    <w:uiPriority w:val="39"/>
    <w:rsid w:val="0012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8">
    <w:name w:val="footer"/>
    <w:basedOn w:val="a"/>
    <w:link w:val="a9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308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8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customStyle="1" w:styleId="title-irregular">
    <w:name w:val="title-irregular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B20361"/>
  </w:style>
  <w:style w:type="paragraph" w:customStyle="1" w:styleId="1">
    <w:name w:val="表題1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B20361"/>
  </w:style>
  <w:style w:type="character" w:customStyle="1" w:styleId="p">
    <w:name w:val="p"/>
    <w:basedOn w:val="a0"/>
    <w:rsid w:val="00B20361"/>
  </w:style>
  <w:style w:type="character" w:customStyle="1" w:styleId="brackets-color1">
    <w:name w:val="brackets-color1"/>
    <w:basedOn w:val="a0"/>
    <w:rsid w:val="00B20361"/>
  </w:style>
  <w:style w:type="character" w:styleId="ae">
    <w:name w:val="Hyperlink"/>
    <w:basedOn w:val="a0"/>
    <w:uiPriority w:val="99"/>
    <w:semiHidden/>
    <w:unhideWhenUsed/>
    <w:rsid w:val="00B20361"/>
    <w:rPr>
      <w:color w:val="0000FF"/>
      <w:u w:val="single"/>
    </w:rPr>
  </w:style>
  <w:style w:type="table" w:customStyle="1" w:styleId="10">
    <w:name w:val="表 (格子)1"/>
    <w:basedOn w:val="a1"/>
    <w:next w:val="a5"/>
    <w:uiPriority w:val="39"/>
    <w:rsid w:val="00DE3FC0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39"/>
    <w:rsid w:val="00BE240D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リスト段落2"/>
    <w:basedOn w:val="a"/>
    <w:rsid w:val="008C3F92"/>
    <w:pPr>
      <w:ind w:leftChars="400" w:left="840"/>
    </w:pPr>
    <w:rPr>
      <w:rFonts w:ascii="Century" w:eastAsia="ＭＳ 明朝" w:hAnsi="Century" w:cs="Times New Roman"/>
      <w:color w:val="auto"/>
      <w:sz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765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styleId="af">
    <w:name w:val="List Paragraph"/>
    <w:basedOn w:val="a"/>
    <w:uiPriority w:val="99"/>
    <w:qFormat/>
    <w:rsid w:val="0008155F"/>
    <w:pPr>
      <w:ind w:leftChars="400" w:left="840"/>
    </w:pPr>
    <w:rPr>
      <w:rFonts w:ascii="Century" w:eastAsia="ＭＳ 明朝" w:hAnsi="Century" w:cs="Times New Roman"/>
      <w:color w:val="auto"/>
      <w:sz w:val="21"/>
      <w:szCs w:val="24"/>
      <w14:ligatures w14:val="none"/>
    </w:rPr>
  </w:style>
  <w:style w:type="character" w:customStyle="1" w:styleId="shohin">
    <w:name w:val="shohin"/>
    <w:basedOn w:val="a0"/>
    <w:rsid w:val="0008155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8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87145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3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8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7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4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5B45-E15A-412B-B8C8-07524E00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soumu23</cp:lastModifiedBy>
  <cp:revision>2</cp:revision>
  <cp:lastPrinted>2024-08-26T07:48:00Z</cp:lastPrinted>
  <dcterms:created xsi:type="dcterms:W3CDTF">2025-09-30T11:13:00Z</dcterms:created>
  <dcterms:modified xsi:type="dcterms:W3CDTF">2025-09-30T11:13:00Z</dcterms:modified>
</cp:coreProperties>
</file>