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4D" w:rsidRPr="00E94814" w:rsidRDefault="008B7B4D" w:rsidP="008B7B4D">
      <w:pPr>
        <w:wordWrap w:val="0"/>
        <w:overflowPunct w:val="0"/>
        <w:spacing w:before="60" w:line="260" w:lineRule="exact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3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8</w:t>
      </w:r>
      <w:r w:rsidRPr="00E94814">
        <w:rPr>
          <w:rFonts w:hAnsi="ＭＳ 明朝" w:hint="eastAsia"/>
          <w:szCs w:val="21"/>
        </w:rPr>
        <w:t>条関係）</w:t>
      </w:r>
    </w:p>
    <w:p w:rsidR="008B7B4D" w:rsidRPr="00E94814" w:rsidRDefault="008B7B4D" w:rsidP="008B7B4D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8B7B4D" w:rsidRPr="00E94814" w:rsidRDefault="008B7B4D" w:rsidP="008B7B4D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bookmarkStart w:id="0" w:name="_GoBack"/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</w:t>
      </w:r>
      <w:r>
        <w:rPr>
          <w:rFonts w:hAnsi="ＭＳ 明朝" w:hint="eastAsia"/>
          <w:kern w:val="0"/>
          <w:szCs w:val="21"/>
        </w:rPr>
        <w:t>不</w:t>
      </w:r>
      <w:r w:rsidRPr="00686CA2">
        <w:rPr>
          <w:rFonts w:hAnsi="ＭＳ 明朝" w:hint="eastAsia"/>
          <w:kern w:val="0"/>
          <w:szCs w:val="21"/>
        </w:rPr>
        <w:t>交付</w:t>
      </w:r>
      <w:r>
        <w:rPr>
          <w:rFonts w:hAnsi="ＭＳ 明朝" w:hint="eastAsia"/>
          <w:kern w:val="0"/>
          <w:szCs w:val="21"/>
        </w:rPr>
        <w:t>決定通知書</w:t>
      </w:r>
      <w:bookmarkEnd w:id="0"/>
    </w:p>
    <w:p w:rsidR="008B7B4D" w:rsidRPr="00E94814" w:rsidRDefault="008B7B4D" w:rsidP="008B7B4D">
      <w:pPr>
        <w:wordWrap w:val="0"/>
        <w:overflowPunct w:val="0"/>
        <w:ind w:right="2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8B7B4D" w:rsidRDefault="008B7B4D" w:rsidP="008B7B4D">
      <w:pPr>
        <w:wordWrap w:val="0"/>
        <w:overflowPunct w:val="0"/>
        <w:ind w:right="84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様</w:t>
      </w:r>
      <w:r w:rsidRPr="00E94814">
        <w:rPr>
          <w:rFonts w:hAnsi="ＭＳ 明朝" w:hint="eastAsia"/>
          <w:szCs w:val="21"/>
        </w:rPr>
        <w:t xml:space="preserve">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</w:p>
    <w:p w:rsidR="008B7B4D" w:rsidRPr="00B14A87" w:rsidRDefault="008B7B4D" w:rsidP="008B7B4D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B7B4D" w:rsidRPr="00E94814" w:rsidRDefault="008B7B4D" w:rsidP="008B7B4D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宇美町長</w:t>
      </w:r>
      <w:r w:rsidRPr="00E94814">
        <w:rPr>
          <w:rFonts w:hAnsi="ＭＳ 明朝" w:hint="eastAsia"/>
          <w:szCs w:val="21"/>
        </w:rPr>
        <w:t xml:space="preserve">　㊞</w:t>
      </w:r>
    </w:p>
    <w:p w:rsidR="008B7B4D" w:rsidRPr="00E94814" w:rsidRDefault="008B7B4D" w:rsidP="008B7B4D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8B7B4D" w:rsidRPr="00E94814" w:rsidRDefault="008B7B4D" w:rsidP="008B7B4D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B7B4D" w:rsidRDefault="008B7B4D" w:rsidP="008B7B4D">
      <w:pPr>
        <w:wordWrap w:val="0"/>
        <w:overflowPunct w:val="0"/>
        <w:ind w:firstLineChars="97" w:firstLine="20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年　　月　　日付け</w:t>
      </w:r>
      <w:r>
        <w:rPr>
          <w:rFonts w:hAnsi="ＭＳ 明朝" w:hint="eastAsia"/>
          <w:szCs w:val="21"/>
        </w:rPr>
        <w:t>で申請のあった補助金について、次のとおり交付しないこととしたので、宇美町</w:t>
      </w:r>
      <w:r w:rsidRPr="00686CA2">
        <w:rPr>
          <w:rFonts w:hAnsi="ＭＳ 明朝" w:hint="eastAsia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8</w:t>
      </w:r>
      <w:r w:rsidRPr="00E94814">
        <w:rPr>
          <w:rFonts w:hAnsi="ＭＳ 明朝" w:hint="eastAsia"/>
          <w:szCs w:val="21"/>
        </w:rPr>
        <w:t>条の規定により</w:t>
      </w:r>
      <w:r>
        <w:rPr>
          <w:rFonts w:hAnsi="ＭＳ 明朝" w:hint="eastAsia"/>
          <w:szCs w:val="21"/>
        </w:rPr>
        <w:t>通知しま</w:t>
      </w:r>
      <w:r w:rsidRPr="00E94814">
        <w:rPr>
          <w:rFonts w:hAnsi="ＭＳ 明朝" w:hint="eastAsia"/>
          <w:szCs w:val="21"/>
        </w:rPr>
        <w:t>す。</w:t>
      </w:r>
    </w:p>
    <w:p w:rsidR="008B7B4D" w:rsidRPr="00E94814" w:rsidRDefault="008B7B4D" w:rsidP="008B7B4D">
      <w:pPr>
        <w:wordWrap w:val="0"/>
        <w:overflowPunct w:val="0"/>
        <w:ind w:firstLineChars="97" w:firstLine="204"/>
        <w:rPr>
          <w:rFonts w:hAnsi="ＭＳ 明朝" w:hint="eastAsia"/>
          <w:szCs w:val="21"/>
        </w:rPr>
      </w:pP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8B7B4D" w:rsidRPr="00E94814" w:rsidTr="00730D17">
        <w:trPr>
          <w:trHeight w:val="1374"/>
        </w:trPr>
        <w:tc>
          <w:tcPr>
            <w:tcW w:w="3904" w:type="dxa"/>
            <w:vAlign w:val="center"/>
          </w:tcPr>
          <w:p w:rsidR="008B7B4D" w:rsidRPr="00E94814" w:rsidRDefault="008B7B4D" w:rsidP="00730D1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不交付決定の理由</w:t>
            </w:r>
          </w:p>
        </w:tc>
        <w:tc>
          <w:tcPr>
            <w:tcW w:w="5386" w:type="dxa"/>
            <w:vAlign w:val="center"/>
          </w:tcPr>
          <w:p w:rsidR="008B7B4D" w:rsidRPr="00E94814" w:rsidRDefault="008B7B4D" w:rsidP="00730D17">
            <w:pPr>
              <w:wordWrap w:val="0"/>
              <w:overflowPunct w:val="0"/>
              <w:spacing w:before="60" w:line="260" w:lineRule="exact"/>
              <w:ind w:firstLineChars="1600" w:firstLine="3360"/>
              <w:rPr>
                <w:rFonts w:hAnsi="ＭＳ 明朝" w:hint="eastAsia"/>
                <w:szCs w:val="21"/>
              </w:rPr>
            </w:pPr>
          </w:p>
        </w:tc>
      </w:tr>
    </w:tbl>
    <w:p w:rsidR="008B7B4D" w:rsidRDefault="008B7B4D" w:rsidP="008B7B4D">
      <w:pPr>
        <w:wordWrap w:val="0"/>
        <w:overflowPunct w:val="0"/>
        <w:spacing w:before="60" w:line="26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:rsidR="008B7B4D" w:rsidRPr="00077166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8B7B4D" w:rsidRDefault="008B7B4D" w:rsidP="008B7B4D">
      <w:pPr>
        <w:wordWrap w:val="0"/>
        <w:overflowPunct w:val="0"/>
        <w:rPr>
          <w:rFonts w:hAnsi="ＭＳ 明朝"/>
          <w:szCs w:val="21"/>
        </w:rPr>
      </w:pPr>
    </w:p>
    <w:p w:rsidR="006E72B3" w:rsidRPr="008B7B4D" w:rsidRDefault="006E72B3" w:rsidP="008B7B4D"/>
    <w:sectPr w:rsidR="006E72B3" w:rsidRPr="008B7B4D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4852F4"/>
    <w:rsid w:val="006E72B3"/>
    <w:rsid w:val="008B7B4D"/>
    <w:rsid w:val="00E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2</cp:revision>
  <dcterms:created xsi:type="dcterms:W3CDTF">2018-10-25T00:51:00Z</dcterms:created>
  <dcterms:modified xsi:type="dcterms:W3CDTF">2018-10-25T00:51:00Z</dcterms:modified>
</cp:coreProperties>
</file>